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C3EE6A4" w:rsidR="001E41F3" w:rsidRDefault="008D694B">
      <w:pPr>
        <w:pStyle w:val="CRCoverPage"/>
        <w:tabs>
          <w:tab w:val="right" w:pos="9639"/>
        </w:tabs>
        <w:spacing w:after="0"/>
        <w:rPr>
          <w:b/>
          <w:i/>
          <w:noProof/>
          <w:sz w:val="28"/>
        </w:rPr>
      </w:pPr>
      <w:bookmarkStart w:id="0" w:name="_GoBack"/>
      <w:bookmarkEnd w:id="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#95-e</w:t>
      </w:r>
      <w:r w:rsidR="001E41F3">
        <w:rPr>
          <w:b/>
          <w:i/>
          <w:noProof/>
          <w:sz w:val="28"/>
        </w:rPr>
        <w:tab/>
      </w:r>
      <w:r>
        <w:rPr>
          <w:b/>
          <w:i/>
          <w:noProof/>
          <w:sz w:val="28"/>
        </w:rPr>
        <w:t>R5-22</w:t>
      </w:r>
      <w:r w:rsidR="0017334A">
        <w:rPr>
          <w:b/>
          <w:i/>
          <w:noProof/>
          <w:sz w:val="28"/>
        </w:rPr>
        <w:t>3481</w:t>
      </w:r>
    </w:p>
    <w:p w14:paraId="7CB45193" w14:textId="54C1F130" w:rsidR="001E41F3" w:rsidRDefault="00D60A50" w:rsidP="005E2C44">
      <w:pPr>
        <w:pStyle w:val="CRCoverPage"/>
        <w:outlineLvl w:val="0"/>
        <w:rPr>
          <w:b/>
          <w:noProof/>
          <w:sz w:val="24"/>
        </w:rPr>
      </w:pPr>
      <w:fldSimple w:instr=" DOCPROPERTY  Location  \* MERGEFORMAT ">
        <w:r w:rsidR="008D694B" w:rsidRPr="00BA51D9">
          <w:rPr>
            <w:b/>
            <w:noProof/>
            <w:sz w:val="24"/>
          </w:rPr>
          <w:t>Online</w:t>
        </w:r>
      </w:fldSimple>
      <w:r w:rsidR="008D694B">
        <w:rPr>
          <w:b/>
          <w:noProof/>
          <w:sz w:val="24"/>
        </w:rPr>
        <w:t xml:space="preserve">, </w:t>
      </w:r>
      <w:r w:rsidR="008D694B">
        <w:fldChar w:fldCharType="begin"/>
      </w:r>
      <w:r w:rsidR="008D694B">
        <w:instrText xml:space="preserve"> DOCPROPERTY  Country  \* MERGEFORMAT </w:instrText>
      </w:r>
      <w:r w:rsidR="008D694B">
        <w:fldChar w:fldCharType="end"/>
      </w:r>
      <w:r w:rsidR="008D694B">
        <w:rPr>
          <w:b/>
          <w:noProof/>
          <w:sz w:val="24"/>
        </w:rPr>
        <w:t xml:space="preserve">, 9th - </w:t>
      </w:r>
      <w:r w:rsidR="008D694B">
        <w:rPr>
          <w:b/>
          <w:noProof/>
          <w:sz w:val="24"/>
        </w:rPr>
        <w:fldChar w:fldCharType="begin"/>
      </w:r>
      <w:r w:rsidR="008D694B">
        <w:rPr>
          <w:b/>
          <w:noProof/>
          <w:sz w:val="24"/>
        </w:rPr>
        <w:instrText xml:space="preserve"> DOCPROPERTY  EndDate  \* MERGEFORMAT </w:instrText>
      </w:r>
      <w:r w:rsidR="008D694B">
        <w:rPr>
          <w:b/>
          <w:noProof/>
          <w:sz w:val="24"/>
        </w:rPr>
        <w:fldChar w:fldCharType="separate"/>
      </w:r>
      <w:r w:rsidR="008D694B">
        <w:rPr>
          <w:b/>
          <w:noProof/>
          <w:sz w:val="24"/>
        </w:rPr>
        <w:t>20th May</w:t>
      </w:r>
      <w:r w:rsidR="008D694B" w:rsidRPr="00BA51D9">
        <w:rPr>
          <w:b/>
          <w:noProof/>
          <w:sz w:val="24"/>
        </w:rPr>
        <w:t xml:space="preserve"> 20</w:t>
      </w:r>
      <w:r w:rsidR="008D694B">
        <w:rPr>
          <w:b/>
          <w:noProof/>
          <w:sz w:val="24"/>
        </w:rPr>
        <w:t>22</w:t>
      </w:r>
      <w:r w:rsidR="008D694B">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8D694B">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8D694B">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8D694B">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8D694B">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412FBA" w:rsidR="001E41F3" w:rsidRPr="00410371" w:rsidRDefault="008D694B" w:rsidP="008D694B">
            <w:pPr>
              <w:pStyle w:val="CRCoverPage"/>
              <w:spacing w:after="0"/>
              <w:jc w:val="center"/>
              <w:rPr>
                <w:b/>
                <w:noProof/>
                <w:sz w:val="28"/>
              </w:rPr>
            </w:pPr>
            <w:r w:rsidRPr="008D694B">
              <w:rPr>
                <w:b/>
                <w:noProof/>
                <w:sz w:val="28"/>
              </w:rPr>
              <w:t>34.229-</w:t>
            </w:r>
            <w:r w:rsidR="00616E1C">
              <w:rPr>
                <w:b/>
                <w:noProof/>
                <w:sz w:val="28"/>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CFD1F8" w:rsidR="001E41F3" w:rsidRPr="008D694B" w:rsidRDefault="00DE2681" w:rsidP="008D694B">
            <w:pPr>
              <w:pStyle w:val="CRCoverPage"/>
              <w:spacing w:after="0"/>
              <w:jc w:val="center"/>
              <w:rPr>
                <w:b/>
                <w:noProof/>
                <w:sz w:val="28"/>
              </w:rPr>
            </w:pPr>
            <w:r>
              <w:rPr>
                <w:b/>
                <w:noProof/>
                <w:sz w:val="28"/>
              </w:rPr>
              <w:t>0358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1415970" w:rsidR="001E41F3" w:rsidRPr="00410371" w:rsidRDefault="0017334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98FCBF" w:rsidR="001E41F3" w:rsidRPr="00410371" w:rsidRDefault="008D694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8D694B">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8D694B">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8D694B">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3091FF" w:rsidR="001E41F3" w:rsidRDefault="00CB16D8">
            <w:pPr>
              <w:pStyle w:val="CRCoverPage"/>
              <w:spacing w:after="0"/>
              <w:ind w:left="100"/>
              <w:rPr>
                <w:noProof/>
              </w:rPr>
            </w:pPr>
            <w:r>
              <w:rPr>
                <w:noProof/>
              </w:rPr>
              <w:t xml:space="preserve">Corrections </w:t>
            </w:r>
            <w:r w:rsidR="00913FCB">
              <w:rPr>
                <w:noProof/>
              </w:rPr>
              <w:t>to TC 7.22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C5816" w:rsidR="001E41F3" w:rsidRDefault="00B0124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ROHDE &amp; SCHWARZ</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69F108" w:rsidR="001E41F3" w:rsidRDefault="00FB4B63"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2ACF7A" w:rsidR="001E41F3" w:rsidRDefault="00554DA9">
            <w:pPr>
              <w:pStyle w:val="CRCoverPage"/>
              <w:spacing w:after="0"/>
              <w:ind w:left="100"/>
              <w:rPr>
                <w:noProof/>
              </w:rPr>
            </w:pPr>
            <w: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FB57A0C" w:rsidR="001E41F3" w:rsidRDefault="0017334A">
            <w:pPr>
              <w:pStyle w:val="CRCoverPage"/>
              <w:spacing w:after="0"/>
              <w:ind w:left="100"/>
              <w:rPr>
                <w:noProof/>
              </w:rPr>
            </w:pPr>
            <w:r>
              <w:t>2022-05-20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0B43573" w:rsidR="001E41F3" w:rsidRPr="008D694B" w:rsidRDefault="008D694B" w:rsidP="00D24991">
            <w:pPr>
              <w:pStyle w:val="CRCoverPage"/>
              <w:spacing w:after="0"/>
              <w:ind w:left="100" w:right="-609"/>
              <w:rPr>
                <w:b/>
                <w:noProof/>
              </w:rPr>
            </w:pPr>
            <w:r w:rsidRPr="008D694B">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4C4F0A" w:rsidR="001E41F3" w:rsidRDefault="008D694B">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85C2CA" w:rsidR="001E41F3" w:rsidRPr="008D5E9A" w:rsidRDefault="0050539C">
            <w:pPr>
              <w:pStyle w:val="CRCoverPage"/>
              <w:spacing w:after="0"/>
              <w:ind w:left="100"/>
              <w:rPr>
                <w:noProof/>
              </w:rPr>
            </w:pPr>
            <w:r w:rsidRPr="008D5E9A">
              <w:rPr>
                <w:noProof/>
              </w:rPr>
              <w:t>Some wording is unclear resp inconsistent with other test cases.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5E9A"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ACE2FFB" w14:textId="20EE9E5A" w:rsidR="001E41F3" w:rsidRPr="008D5E9A" w:rsidRDefault="0050539C">
            <w:pPr>
              <w:pStyle w:val="CRCoverPage"/>
              <w:spacing w:after="0"/>
              <w:ind w:left="100"/>
              <w:rPr>
                <w:noProof/>
              </w:rPr>
            </w:pPr>
            <w:r w:rsidRPr="008D5E9A">
              <w:rPr>
                <w:noProof/>
              </w:rPr>
              <w:t>Unified wordings.</w:t>
            </w:r>
          </w:p>
          <w:p w14:paraId="31C656EC" w14:textId="2246DF39" w:rsidR="00E50271" w:rsidRPr="008D5E9A" w:rsidRDefault="00E50271">
            <w:pPr>
              <w:pStyle w:val="CRCoverPage"/>
              <w:spacing w:after="0"/>
              <w:ind w:left="100"/>
              <w:rPr>
                <w:noProof/>
              </w:rPr>
            </w:pPr>
            <w:r w:rsidRPr="008D5E9A">
              <w:rPr>
                <w:noProof/>
              </w:rPr>
              <w:t>Fixed editorials as found.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D5E9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CE5C2C" w:rsidR="001E41F3" w:rsidRPr="008D5E9A" w:rsidRDefault="000D130E">
            <w:pPr>
              <w:pStyle w:val="CRCoverPage"/>
              <w:spacing w:after="0"/>
              <w:ind w:left="100"/>
              <w:rPr>
                <w:noProof/>
              </w:rPr>
            </w:pPr>
            <w:r w:rsidRPr="008D5E9A">
              <w:rPr>
                <w:noProof/>
              </w:rPr>
              <w:t>Inconsistent</w:t>
            </w:r>
            <w:r w:rsidR="00913FCB" w:rsidRPr="008D5E9A">
              <w:rPr>
                <w:noProof/>
              </w:rPr>
              <w:t xml:space="preserve"> test case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8D5E9A"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E5F596" w:rsidR="001E41F3" w:rsidRPr="008D5E9A" w:rsidRDefault="00913FCB">
            <w:pPr>
              <w:pStyle w:val="CRCoverPage"/>
              <w:spacing w:after="0"/>
              <w:ind w:left="100"/>
              <w:rPr>
                <w:noProof/>
              </w:rPr>
            </w:pPr>
            <w:r w:rsidRPr="008D5E9A">
              <w:rPr>
                <w:noProof/>
              </w:rPr>
              <w:t>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D5E9A"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D5E9A" w:rsidRDefault="001E41F3">
            <w:pPr>
              <w:pStyle w:val="CRCoverPage"/>
              <w:spacing w:after="0"/>
              <w:jc w:val="center"/>
              <w:rPr>
                <w:b/>
                <w:caps/>
                <w:noProof/>
              </w:rPr>
            </w:pPr>
            <w:r w:rsidRPr="008D5E9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D5E9A" w:rsidRDefault="001E41F3">
            <w:pPr>
              <w:pStyle w:val="CRCoverPage"/>
              <w:spacing w:after="0"/>
              <w:jc w:val="center"/>
              <w:rPr>
                <w:b/>
                <w:caps/>
                <w:noProof/>
              </w:rPr>
            </w:pPr>
            <w:r w:rsidRPr="008D5E9A">
              <w:rPr>
                <w:b/>
                <w:caps/>
                <w:noProof/>
              </w:rPr>
              <w:t>N</w:t>
            </w:r>
          </w:p>
        </w:tc>
        <w:tc>
          <w:tcPr>
            <w:tcW w:w="2977" w:type="dxa"/>
            <w:gridSpan w:val="4"/>
          </w:tcPr>
          <w:p w14:paraId="304CCBCB" w14:textId="77777777" w:rsidR="001E41F3" w:rsidRPr="008D5E9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D5E9A"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D5E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8D5E9A" w:rsidRDefault="001E41F3">
            <w:pPr>
              <w:pStyle w:val="CRCoverPage"/>
              <w:spacing w:after="0"/>
              <w:jc w:val="center"/>
              <w:rPr>
                <w:b/>
                <w:caps/>
                <w:noProof/>
              </w:rPr>
            </w:pPr>
          </w:p>
        </w:tc>
        <w:tc>
          <w:tcPr>
            <w:tcW w:w="2977" w:type="dxa"/>
            <w:gridSpan w:val="4"/>
          </w:tcPr>
          <w:p w14:paraId="7DB274D8" w14:textId="77777777" w:rsidR="001E41F3" w:rsidRPr="008D5E9A" w:rsidRDefault="001E41F3">
            <w:pPr>
              <w:pStyle w:val="CRCoverPage"/>
              <w:tabs>
                <w:tab w:val="right" w:pos="2893"/>
              </w:tabs>
              <w:spacing w:after="0"/>
              <w:rPr>
                <w:noProof/>
              </w:rPr>
            </w:pPr>
            <w:r w:rsidRPr="008D5E9A">
              <w:rPr>
                <w:noProof/>
              </w:rPr>
              <w:t xml:space="preserve"> Other core specifications</w:t>
            </w:r>
            <w:r w:rsidRPr="008D5E9A">
              <w:rPr>
                <w:noProof/>
              </w:rPr>
              <w:tab/>
            </w:r>
          </w:p>
        </w:tc>
        <w:tc>
          <w:tcPr>
            <w:tcW w:w="3401" w:type="dxa"/>
            <w:gridSpan w:val="3"/>
            <w:tcBorders>
              <w:right w:val="single" w:sz="4" w:space="0" w:color="auto"/>
            </w:tcBorders>
            <w:shd w:val="pct30" w:color="FFFF00" w:fill="auto"/>
          </w:tcPr>
          <w:p w14:paraId="42398B96" w14:textId="77777777" w:rsidR="001E41F3" w:rsidRPr="008D5E9A" w:rsidRDefault="00145D43">
            <w:pPr>
              <w:pStyle w:val="CRCoverPage"/>
              <w:spacing w:after="0"/>
              <w:ind w:left="99"/>
              <w:rPr>
                <w:noProof/>
              </w:rPr>
            </w:pPr>
            <w:r w:rsidRPr="008D5E9A">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D5E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8D5E9A" w:rsidRDefault="001E41F3">
            <w:pPr>
              <w:pStyle w:val="CRCoverPage"/>
              <w:spacing w:after="0"/>
              <w:jc w:val="center"/>
              <w:rPr>
                <w:b/>
                <w:caps/>
                <w:noProof/>
              </w:rPr>
            </w:pPr>
          </w:p>
        </w:tc>
        <w:tc>
          <w:tcPr>
            <w:tcW w:w="2977" w:type="dxa"/>
            <w:gridSpan w:val="4"/>
          </w:tcPr>
          <w:p w14:paraId="1A4306D9" w14:textId="77777777" w:rsidR="001E41F3" w:rsidRPr="008D5E9A" w:rsidRDefault="001E41F3">
            <w:pPr>
              <w:pStyle w:val="CRCoverPage"/>
              <w:spacing w:after="0"/>
              <w:rPr>
                <w:noProof/>
              </w:rPr>
            </w:pPr>
            <w:r w:rsidRPr="008D5E9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D5E9A" w:rsidRDefault="00145D43">
            <w:pPr>
              <w:pStyle w:val="CRCoverPage"/>
              <w:spacing w:after="0"/>
              <w:ind w:left="99"/>
              <w:rPr>
                <w:noProof/>
              </w:rPr>
            </w:pPr>
            <w:r w:rsidRPr="008D5E9A">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D5E9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8D5E9A" w:rsidRDefault="001E41F3">
            <w:pPr>
              <w:pStyle w:val="CRCoverPage"/>
              <w:spacing w:after="0"/>
              <w:jc w:val="center"/>
              <w:rPr>
                <w:b/>
                <w:caps/>
                <w:noProof/>
              </w:rPr>
            </w:pPr>
          </w:p>
        </w:tc>
        <w:tc>
          <w:tcPr>
            <w:tcW w:w="2977" w:type="dxa"/>
            <w:gridSpan w:val="4"/>
          </w:tcPr>
          <w:p w14:paraId="1B4FF921" w14:textId="77777777" w:rsidR="001E41F3" w:rsidRPr="008D5E9A" w:rsidRDefault="001E41F3">
            <w:pPr>
              <w:pStyle w:val="CRCoverPage"/>
              <w:spacing w:after="0"/>
              <w:rPr>
                <w:noProof/>
              </w:rPr>
            </w:pPr>
            <w:r w:rsidRPr="008D5E9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D5E9A" w:rsidRDefault="00145D43">
            <w:pPr>
              <w:pStyle w:val="CRCoverPage"/>
              <w:spacing w:after="0"/>
              <w:ind w:left="99"/>
              <w:rPr>
                <w:noProof/>
              </w:rPr>
            </w:pPr>
            <w:r w:rsidRPr="008D5E9A">
              <w:rPr>
                <w:noProof/>
              </w:rPr>
              <w:t>TS</w:t>
            </w:r>
            <w:r w:rsidR="000A6394" w:rsidRPr="008D5E9A">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D5E9A"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D5E9A"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D5E9A"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8C267" w:rsidR="008863B9" w:rsidRPr="008D5E9A" w:rsidRDefault="008D5E9A" w:rsidP="008D5E9A">
            <w:pPr>
              <w:pStyle w:val="CRCoverPage"/>
              <w:spacing w:after="0"/>
              <w:rPr>
                <w:noProof/>
              </w:rPr>
            </w:pPr>
            <w:r>
              <w:rPr>
                <w:noProof/>
              </w:rPr>
              <w:t xml:space="preserve"> This is an update of R5-222098 and the outcome of 1 revision to that document.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F5C04C" w14:textId="77777777" w:rsidR="008D694B" w:rsidRDefault="008D694B" w:rsidP="008D694B">
      <w:pPr>
        <w:pStyle w:val="CRCoverPage"/>
        <w:spacing w:after="0"/>
        <w:rPr>
          <w:noProof/>
          <w:sz w:val="8"/>
          <w:szCs w:val="8"/>
        </w:rPr>
      </w:pPr>
    </w:p>
    <w:p w14:paraId="6EDED2BD" w14:textId="77777777" w:rsidR="008D694B" w:rsidRDefault="008D694B" w:rsidP="008D694B">
      <w:pPr>
        <w:rPr>
          <w:noProof/>
        </w:rPr>
        <w:sectPr w:rsidR="008D694B">
          <w:headerReference w:type="even" r:id="rId13"/>
          <w:footnotePr>
            <w:numRestart w:val="eachSect"/>
          </w:footnotePr>
          <w:pgSz w:w="11907" w:h="16840" w:code="9"/>
          <w:pgMar w:top="1418" w:right="1134" w:bottom="1134" w:left="1134" w:header="680" w:footer="567" w:gutter="0"/>
          <w:cols w:space="720"/>
        </w:sectPr>
      </w:pPr>
    </w:p>
    <w:p w14:paraId="7547802A" w14:textId="77777777"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lastRenderedPageBreak/>
        <w:t>*** 1st Change ***</w:t>
      </w:r>
    </w:p>
    <w:p w14:paraId="3E017EE4" w14:textId="77777777" w:rsidR="00804817" w:rsidRPr="00CD03F3" w:rsidRDefault="00804817" w:rsidP="00804817">
      <w:pPr>
        <w:pStyle w:val="Heading2"/>
        <w:rPr>
          <w:rFonts w:eastAsia="MS Gothic"/>
        </w:rPr>
      </w:pPr>
      <w:bookmarkStart w:id="2" w:name="_Toc75880652"/>
      <w:bookmarkStart w:id="3" w:name="_Toc84254350"/>
      <w:bookmarkStart w:id="4" w:name="_Toc84255145"/>
      <w:bookmarkStart w:id="5" w:name="_Toc90889096"/>
      <w:bookmarkStart w:id="6" w:name="_Toc99872597"/>
      <w:r w:rsidRPr="00CD03F3">
        <w:rPr>
          <w:rFonts w:eastAsia="MS Gothic"/>
        </w:rPr>
        <w:t>7.22</w:t>
      </w:r>
      <w:r w:rsidRPr="00CD03F3">
        <w:rPr>
          <w:rFonts w:eastAsia="MS Gothic"/>
        </w:rPr>
        <w:tab/>
        <w:t>MTSI MT Voice Call / add video and remove video / with preconditions at both originating UE and terminating UE / 5GS</w:t>
      </w:r>
      <w:bookmarkEnd w:id="2"/>
      <w:bookmarkEnd w:id="3"/>
      <w:bookmarkEnd w:id="4"/>
      <w:bookmarkEnd w:id="5"/>
      <w:bookmarkEnd w:id="6"/>
    </w:p>
    <w:p w14:paraId="5A6DC2E0" w14:textId="77777777" w:rsidR="00804817" w:rsidRPr="00CD03F3" w:rsidRDefault="00804817" w:rsidP="00804817">
      <w:pPr>
        <w:pStyle w:val="H6"/>
        <w:rPr>
          <w:rFonts w:eastAsia="MS Gothic"/>
        </w:rPr>
      </w:pPr>
      <w:r w:rsidRPr="00CD03F3">
        <w:rPr>
          <w:rFonts w:eastAsia="MS Gothic"/>
        </w:rPr>
        <w:t>7.22.1</w:t>
      </w:r>
      <w:r w:rsidRPr="00CD03F3">
        <w:rPr>
          <w:rFonts w:eastAsia="MS Gothic"/>
        </w:rPr>
        <w:tab/>
        <w:t xml:space="preserve">Test </w:t>
      </w:r>
      <w:r w:rsidRPr="00CD03F3">
        <w:t>Purpose</w:t>
      </w:r>
      <w:r w:rsidRPr="00CD03F3">
        <w:rPr>
          <w:rFonts w:eastAsia="MS Gothic"/>
        </w:rPr>
        <w:t xml:space="preserve"> (TP)</w:t>
      </w:r>
    </w:p>
    <w:p w14:paraId="3FD9E13E" w14:textId="77777777" w:rsidR="00804817" w:rsidRPr="00CD03F3" w:rsidRDefault="00804817" w:rsidP="00804817">
      <w:pPr>
        <w:pStyle w:val="H6"/>
      </w:pPr>
      <w:r w:rsidRPr="00CD03F3">
        <w:t>(1)</w:t>
      </w:r>
    </w:p>
    <w:p w14:paraId="24A2E782" w14:textId="77777777" w:rsidR="00804817" w:rsidRPr="00CD03F3" w:rsidRDefault="00804817" w:rsidP="00804817">
      <w:pPr>
        <w:pStyle w:val="PL"/>
        <w:rPr>
          <w:noProof w:val="0"/>
        </w:rPr>
      </w:pPr>
      <w:r w:rsidRPr="00CD03F3">
        <w:rPr>
          <w:b/>
          <w:noProof w:val="0"/>
        </w:rPr>
        <w:t>with</w:t>
      </w:r>
      <w:r w:rsidRPr="00CD03F3">
        <w:rPr>
          <w:noProof w:val="0"/>
        </w:rPr>
        <w:t xml:space="preserve"> { UE being configured to use preconditions and having been invited to voice call and voice call being set up successfully }</w:t>
      </w:r>
    </w:p>
    <w:p w14:paraId="189833DB"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220A12EE"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is made to add video to the voice call }</w:t>
      </w:r>
    </w:p>
    <w:p w14:paraId="7784FB0A"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re-INVITE with SDP media for both voice and video }</w:t>
      </w:r>
    </w:p>
    <w:p w14:paraId="439FB2E2" w14:textId="77777777" w:rsidR="00804817" w:rsidRPr="00CD03F3" w:rsidRDefault="00804817" w:rsidP="00804817">
      <w:pPr>
        <w:pStyle w:val="PL"/>
        <w:rPr>
          <w:noProof w:val="0"/>
        </w:rPr>
      </w:pPr>
      <w:r w:rsidRPr="00CD03F3">
        <w:rPr>
          <w:noProof w:val="0"/>
        </w:rPr>
        <w:t xml:space="preserve">            }</w:t>
      </w:r>
    </w:p>
    <w:p w14:paraId="609E5281" w14:textId="77777777" w:rsidR="00804817" w:rsidRPr="00CD03F3" w:rsidRDefault="00804817" w:rsidP="00804817">
      <w:pPr>
        <w:pStyle w:val="PL"/>
        <w:rPr>
          <w:noProof w:val="0"/>
        </w:rPr>
      </w:pPr>
    </w:p>
    <w:p w14:paraId="34D006DD" w14:textId="77777777" w:rsidR="00804817" w:rsidRPr="00CD03F3" w:rsidRDefault="00804817" w:rsidP="00804817">
      <w:pPr>
        <w:pStyle w:val="H6"/>
      </w:pPr>
      <w:r w:rsidRPr="00CD03F3">
        <w:t>(2)</w:t>
      </w:r>
    </w:p>
    <w:p w14:paraId="2BA42A9F" w14:textId="77777777" w:rsidR="00804817" w:rsidRPr="00CD03F3" w:rsidRDefault="00804817" w:rsidP="00804817">
      <w:pPr>
        <w:pStyle w:val="PL"/>
        <w:rPr>
          <w:noProof w:val="0"/>
        </w:rPr>
      </w:pPr>
      <w:r w:rsidRPr="00CD03F3">
        <w:rPr>
          <w:b/>
          <w:noProof w:val="0"/>
        </w:rPr>
        <w:t>with</w:t>
      </w:r>
      <w:r w:rsidRPr="00CD03F3">
        <w:rPr>
          <w:noProof w:val="0"/>
        </w:rPr>
        <w:t xml:space="preserve"> { UE having sent re-INVITE }</w:t>
      </w:r>
    </w:p>
    <w:p w14:paraId="5403E389"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43CED71"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100 Trying followed by 183 Session Progress }</w:t>
      </w:r>
    </w:p>
    <w:p w14:paraId="206DC665"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PRACK }</w:t>
      </w:r>
    </w:p>
    <w:p w14:paraId="2E60C8F7" w14:textId="77777777" w:rsidR="00804817" w:rsidRPr="00CD03F3" w:rsidRDefault="00804817" w:rsidP="00804817">
      <w:pPr>
        <w:pStyle w:val="PL"/>
        <w:rPr>
          <w:noProof w:val="0"/>
        </w:rPr>
      </w:pPr>
      <w:r w:rsidRPr="00CD03F3">
        <w:rPr>
          <w:noProof w:val="0"/>
        </w:rPr>
        <w:t xml:space="preserve">            }</w:t>
      </w:r>
    </w:p>
    <w:p w14:paraId="520A6F04" w14:textId="77777777" w:rsidR="00804817" w:rsidRPr="00CD03F3" w:rsidRDefault="00804817" w:rsidP="00804817">
      <w:pPr>
        <w:pStyle w:val="PL"/>
        <w:rPr>
          <w:noProof w:val="0"/>
        </w:rPr>
      </w:pPr>
    </w:p>
    <w:p w14:paraId="7551CAA3" w14:textId="77777777" w:rsidR="00804817" w:rsidRPr="00CD03F3" w:rsidRDefault="00804817" w:rsidP="00804817">
      <w:pPr>
        <w:pStyle w:val="H6"/>
      </w:pPr>
      <w:r w:rsidRPr="00CD03F3">
        <w:t>(3)</w:t>
      </w:r>
    </w:p>
    <w:p w14:paraId="5DD7B56A" w14:textId="77777777" w:rsidR="00804817" w:rsidRPr="00CD03F3" w:rsidRDefault="00804817" w:rsidP="00804817">
      <w:pPr>
        <w:pStyle w:val="PL"/>
        <w:rPr>
          <w:noProof w:val="0"/>
        </w:rPr>
      </w:pPr>
      <w:r w:rsidRPr="00CD03F3">
        <w:rPr>
          <w:b/>
          <w:noProof w:val="0"/>
        </w:rPr>
        <w:t>with</w:t>
      </w:r>
      <w:r w:rsidRPr="00CD03F3">
        <w:rPr>
          <w:noProof w:val="0"/>
        </w:rPr>
        <w:t xml:space="preserve"> { UE having sent PRACK }</w:t>
      </w:r>
    </w:p>
    <w:p w14:paraId="37579A6B"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6CBDED4"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200 OK for PRACK and resources being reserved }</w:t>
      </w:r>
    </w:p>
    <w:p w14:paraId="46302A54"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UPDATE with SDP offer indicating reserved resources }</w:t>
      </w:r>
    </w:p>
    <w:p w14:paraId="40D4C503" w14:textId="77777777" w:rsidR="00804817" w:rsidRPr="00CD03F3" w:rsidRDefault="00804817" w:rsidP="00804817">
      <w:pPr>
        <w:pStyle w:val="PL"/>
        <w:rPr>
          <w:noProof w:val="0"/>
        </w:rPr>
      </w:pPr>
      <w:r w:rsidRPr="00CD03F3">
        <w:rPr>
          <w:noProof w:val="0"/>
        </w:rPr>
        <w:t xml:space="preserve">            }</w:t>
      </w:r>
    </w:p>
    <w:p w14:paraId="3D96DE87" w14:textId="77777777" w:rsidR="00804817" w:rsidRPr="00CD03F3" w:rsidRDefault="00804817" w:rsidP="00804817">
      <w:pPr>
        <w:pStyle w:val="PL"/>
        <w:rPr>
          <w:noProof w:val="0"/>
        </w:rPr>
      </w:pPr>
    </w:p>
    <w:p w14:paraId="5FE3C419" w14:textId="77777777" w:rsidR="00804817" w:rsidRPr="00CD03F3" w:rsidRDefault="00804817" w:rsidP="00804817">
      <w:pPr>
        <w:pStyle w:val="H6"/>
      </w:pPr>
      <w:r w:rsidRPr="00CD03F3">
        <w:t>(4)</w:t>
      </w:r>
    </w:p>
    <w:p w14:paraId="3FE6D1DE" w14:textId="77777777" w:rsidR="00804817" w:rsidRPr="00CD03F3" w:rsidRDefault="00804817" w:rsidP="00804817">
      <w:pPr>
        <w:pStyle w:val="PL"/>
        <w:rPr>
          <w:noProof w:val="0"/>
        </w:rPr>
      </w:pPr>
      <w:r w:rsidRPr="00CD03F3">
        <w:rPr>
          <w:b/>
          <w:noProof w:val="0"/>
        </w:rPr>
        <w:t>with</w:t>
      </w:r>
      <w:r w:rsidRPr="00CD03F3">
        <w:rPr>
          <w:noProof w:val="0"/>
        </w:rPr>
        <w:t xml:space="preserve"> { UE having sent UPDATE }</w:t>
      </w:r>
    </w:p>
    <w:p w14:paraId="150E02E0"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5590FAF4"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200 OK for UPDATE followed by 200 OK for re-INVITE }</w:t>
      </w:r>
    </w:p>
    <w:p w14:paraId="35F84998"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sends ACK }</w:t>
      </w:r>
    </w:p>
    <w:p w14:paraId="112C15BA" w14:textId="77777777" w:rsidR="00804817" w:rsidRPr="00CD03F3" w:rsidRDefault="00804817" w:rsidP="00804817">
      <w:pPr>
        <w:pStyle w:val="PL"/>
        <w:rPr>
          <w:noProof w:val="0"/>
        </w:rPr>
      </w:pPr>
      <w:r w:rsidRPr="00CD03F3">
        <w:rPr>
          <w:noProof w:val="0"/>
        </w:rPr>
        <w:t xml:space="preserve">            }</w:t>
      </w:r>
    </w:p>
    <w:p w14:paraId="634A3B50" w14:textId="77777777" w:rsidR="00804817" w:rsidRPr="00CD03F3" w:rsidRDefault="00804817" w:rsidP="00804817">
      <w:pPr>
        <w:pStyle w:val="PL"/>
        <w:rPr>
          <w:noProof w:val="0"/>
        </w:rPr>
      </w:pPr>
    </w:p>
    <w:p w14:paraId="31D2557D" w14:textId="77777777" w:rsidR="00804817" w:rsidRPr="00CD03F3" w:rsidRDefault="00804817" w:rsidP="00804817">
      <w:pPr>
        <w:pStyle w:val="H6"/>
      </w:pPr>
      <w:r w:rsidRPr="00CD03F3">
        <w:t>(5)</w:t>
      </w:r>
    </w:p>
    <w:p w14:paraId="6D2665B0" w14:textId="77777777" w:rsidR="00804817" w:rsidRPr="00CD03F3" w:rsidRDefault="00804817" w:rsidP="00804817">
      <w:pPr>
        <w:pStyle w:val="PL"/>
        <w:rPr>
          <w:noProof w:val="0"/>
        </w:rPr>
      </w:pPr>
      <w:r w:rsidRPr="00CD03F3">
        <w:rPr>
          <w:b/>
          <w:noProof w:val="0"/>
        </w:rPr>
        <w:t>with</w:t>
      </w:r>
      <w:r w:rsidRPr="00CD03F3">
        <w:rPr>
          <w:noProof w:val="0"/>
        </w:rPr>
        <w:t xml:space="preserve"> { UE having sent ACK }</w:t>
      </w:r>
    </w:p>
    <w:p w14:paraId="75180380" w14:textId="77777777" w:rsidR="00804817" w:rsidRPr="00CD03F3" w:rsidRDefault="00804817" w:rsidP="00804817">
      <w:pPr>
        <w:pStyle w:val="PL"/>
        <w:rPr>
          <w:noProof w:val="0"/>
        </w:rPr>
      </w:pPr>
      <w:r w:rsidRPr="00CD03F3">
        <w:rPr>
          <w:b/>
          <w:noProof w:val="0"/>
        </w:rPr>
        <w:t>ensure</w:t>
      </w:r>
      <w:r w:rsidRPr="00CD03F3">
        <w:rPr>
          <w:noProof w:val="0"/>
        </w:rPr>
        <w:t xml:space="preserve"> </w:t>
      </w:r>
      <w:r w:rsidRPr="00CD03F3">
        <w:rPr>
          <w:b/>
          <w:noProof w:val="0"/>
        </w:rPr>
        <w:t>that</w:t>
      </w:r>
      <w:r w:rsidRPr="00CD03F3">
        <w:rPr>
          <w:noProof w:val="0"/>
        </w:rPr>
        <w:t xml:space="preserve"> {</w:t>
      </w:r>
    </w:p>
    <w:p w14:paraId="354B3B5D" w14:textId="77777777" w:rsidR="00804817" w:rsidRPr="00CD03F3" w:rsidRDefault="00804817" w:rsidP="00804817">
      <w:pPr>
        <w:pStyle w:val="PL"/>
        <w:rPr>
          <w:noProof w:val="0"/>
        </w:rPr>
      </w:pPr>
      <w:r w:rsidRPr="00CD03F3">
        <w:rPr>
          <w:noProof w:val="0"/>
        </w:rPr>
        <w:t xml:space="preserve">  </w:t>
      </w:r>
      <w:r w:rsidRPr="00CD03F3">
        <w:rPr>
          <w:b/>
          <w:noProof w:val="0"/>
        </w:rPr>
        <w:t>when</w:t>
      </w:r>
      <w:r w:rsidRPr="00CD03F3">
        <w:rPr>
          <w:noProof w:val="0"/>
        </w:rPr>
        <w:t xml:space="preserve"> { UE receives re-INVITE indicating removal of video }</w:t>
      </w:r>
    </w:p>
    <w:p w14:paraId="22312DFD" w14:textId="77777777" w:rsidR="00804817" w:rsidRPr="00CD03F3" w:rsidRDefault="00804817" w:rsidP="00804817">
      <w:pPr>
        <w:pStyle w:val="PL"/>
        <w:rPr>
          <w:noProof w:val="0"/>
        </w:rPr>
      </w:pPr>
      <w:r w:rsidRPr="00CD03F3">
        <w:rPr>
          <w:noProof w:val="0"/>
        </w:rPr>
        <w:t xml:space="preserve">    </w:t>
      </w:r>
      <w:r w:rsidRPr="00CD03F3">
        <w:rPr>
          <w:b/>
          <w:noProof w:val="0"/>
        </w:rPr>
        <w:t>then</w:t>
      </w:r>
      <w:r w:rsidRPr="00CD03F3">
        <w:rPr>
          <w:noProof w:val="0"/>
        </w:rPr>
        <w:t xml:space="preserve"> { UE may send 100 Trying and sends 200 OK for re-INVITE }</w:t>
      </w:r>
    </w:p>
    <w:p w14:paraId="53BDF629" w14:textId="77777777" w:rsidR="00804817" w:rsidRPr="00CD03F3" w:rsidRDefault="00804817" w:rsidP="00804817">
      <w:pPr>
        <w:pStyle w:val="PL"/>
        <w:rPr>
          <w:noProof w:val="0"/>
        </w:rPr>
      </w:pPr>
      <w:r w:rsidRPr="00CD03F3">
        <w:rPr>
          <w:noProof w:val="0"/>
        </w:rPr>
        <w:t xml:space="preserve">            }</w:t>
      </w:r>
    </w:p>
    <w:p w14:paraId="39996606" w14:textId="77777777" w:rsidR="00804817" w:rsidRPr="00CD03F3" w:rsidRDefault="00804817" w:rsidP="00804817">
      <w:pPr>
        <w:pStyle w:val="PL"/>
        <w:rPr>
          <w:noProof w:val="0"/>
        </w:rPr>
      </w:pPr>
    </w:p>
    <w:p w14:paraId="4CEBD9EF" w14:textId="77777777" w:rsidR="00804817" w:rsidRPr="00CD03F3" w:rsidRDefault="00804817" w:rsidP="00804817">
      <w:pPr>
        <w:pStyle w:val="H6"/>
        <w:rPr>
          <w:rFonts w:eastAsia="MS Gothic"/>
        </w:rPr>
      </w:pPr>
      <w:r w:rsidRPr="00CD03F3">
        <w:rPr>
          <w:rFonts w:eastAsia="MS Gothic"/>
        </w:rPr>
        <w:t>7.22.2</w:t>
      </w:r>
      <w:r w:rsidRPr="00CD03F3">
        <w:rPr>
          <w:rFonts w:eastAsia="MS Gothic"/>
        </w:rPr>
        <w:tab/>
        <w:t>Conformance Requirements</w:t>
      </w:r>
    </w:p>
    <w:p w14:paraId="0F1472EE" w14:textId="77777777" w:rsidR="00804817" w:rsidRPr="00CD03F3" w:rsidRDefault="00804817" w:rsidP="00804817">
      <w:r w:rsidRPr="00CD03F3">
        <w:t>The conformance requirements covered in the present test case are, unless otherwise stated, Rel-15 requirements.</w:t>
      </w:r>
    </w:p>
    <w:p w14:paraId="1E89C46B" w14:textId="77777777" w:rsidR="00804817" w:rsidRPr="00CD03F3" w:rsidRDefault="00804817" w:rsidP="00804817">
      <w:r w:rsidRPr="00CD03F3">
        <w:t>[TS 24.229, clause 5.1.2A.1.1]</w:t>
      </w:r>
    </w:p>
    <w:p w14:paraId="2640F9F1" w14:textId="77777777" w:rsidR="00804817" w:rsidRPr="00CD03F3" w:rsidRDefault="00804817" w:rsidP="00804817">
      <w:r w:rsidRPr="00CD03F3">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25C14774" w14:textId="77777777" w:rsidR="00804817" w:rsidRPr="00CD03F3" w:rsidRDefault="00804817" w:rsidP="00804817">
      <w:r w:rsidRPr="00CD03F3">
        <w:t>[TS 24.229, clause 5.1.3.1]</w:t>
      </w:r>
    </w:p>
    <w:p w14:paraId="02DEE9C3" w14:textId="77777777" w:rsidR="00804817" w:rsidRPr="00CD03F3" w:rsidRDefault="00804817" w:rsidP="00804817">
      <w:r w:rsidRPr="00CD03F3">
        <w:t xml:space="preserve">The "integration of resource management and SIP" extension is hereafter in this subclause referred to as "the precondition mechanism" and is defined in RFC 3312 [30] </w:t>
      </w:r>
      <w:r w:rsidRPr="00CD03F3">
        <w:rPr>
          <w:snapToGrid w:val="0"/>
        </w:rPr>
        <w:t xml:space="preserve">as updated by </w:t>
      </w:r>
      <w:r w:rsidRPr="00CD03F3">
        <w:t>RFC 4032 </w:t>
      </w:r>
      <w:r w:rsidRPr="00CD03F3">
        <w:rPr>
          <w:snapToGrid w:val="0"/>
        </w:rPr>
        <w:t>[64]</w:t>
      </w:r>
      <w:r w:rsidRPr="00CD03F3">
        <w:t>.</w:t>
      </w:r>
    </w:p>
    <w:p w14:paraId="3CBA8F4B" w14:textId="77777777" w:rsidR="00804817" w:rsidRPr="00CD03F3" w:rsidRDefault="00804817" w:rsidP="00804817">
      <w:r w:rsidRPr="00CD03F3">
        <w:t>The preconditions mechanism should be supported by the originating UE.</w:t>
      </w:r>
    </w:p>
    <w:p w14:paraId="5C180597" w14:textId="77777777" w:rsidR="00804817" w:rsidRPr="00CD03F3" w:rsidRDefault="00804817" w:rsidP="00804817">
      <w:r w:rsidRPr="00CD03F3">
        <w:lastRenderedPageBreak/>
        <w:t>…</w:t>
      </w:r>
    </w:p>
    <w:p w14:paraId="209B5E6E" w14:textId="77777777" w:rsidR="00804817" w:rsidRPr="00CD03F3" w:rsidRDefault="00804817" w:rsidP="00804817">
      <w:r w:rsidRPr="00CD03F3">
        <w:t>Upon successful reservation of local resources the UE shall confirm the successful resource reservation (see subclause 6.1.2) within the next SIP request.</w:t>
      </w:r>
    </w:p>
    <w:p w14:paraId="03825D02" w14:textId="77777777" w:rsidR="00804817" w:rsidRPr="00CD03F3" w:rsidRDefault="00804817" w:rsidP="00804817">
      <w:pPr>
        <w:pStyle w:val="NO"/>
      </w:pPr>
      <w:r w:rsidRPr="00CD03F3">
        <w:t>NOTE 3:</w:t>
      </w:r>
      <w:r w:rsidRPr="00CD03F3">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3B36CE4C" w14:textId="77777777" w:rsidR="00804817" w:rsidRPr="00CD03F3" w:rsidRDefault="00804817" w:rsidP="00804817">
      <w:r w:rsidRPr="00CD03F3">
        <w:t>[TS 24.229, clause 5.1.4A.1]</w:t>
      </w:r>
    </w:p>
    <w:p w14:paraId="409518C5" w14:textId="77777777" w:rsidR="00804817" w:rsidRPr="00CD03F3" w:rsidRDefault="00804817" w:rsidP="00804817">
      <w:pPr>
        <w:rPr>
          <w:snapToGrid w:val="0"/>
        </w:rPr>
      </w:pPr>
      <w:r w:rsidRPr="00CD03F3">
        <w:rPr>
          <w:snapToGrid w:val="0"/>
        </w:rPr>
        <w:t>In order to indicate support of the precondition mechanism during a session modification, upon generating a reINVITE request, an UPDATE request with an SDP body, or a PRACK request with an SDP body, the UE shall:</w:t>
      </w:r>
    </w:p>
    <w:p w14:paraId="32E40B45" w14:textId="77777777" w:rsidR="00804817" w:rsidRPr="00CD03F3" w:rsidRDefault="00804817" w:rsidP="00804817">
      <w:pPr>
        <w:pStyle w:val="B1"/>
      </w:pPr>
      <w:r w:rsidRPr="00CD03F3">
        <w:t>a)</w:t>
      </w:r>
      <w:r w:rsidRPr="00CD03F3">
        <w:tab/>
      </w:r>
      <w:r w:rsidRPr="00CD03F3">
        <w:rPr>
          <w:snapToGrid w:val="0"/>
        </w:rPr>
        <w:t>indicate the support for the precondition mechanism using the Supported header field</w:t>
      </w:r>
      <w:r w:rsidRPr="00CD03F3">
        <w:t>;</w:t>
      </w:r>
    </w:p>
    <w:p w14:paraId="71911767" w14:textId="77777777" w:rsidR="00804817" w:rsidRPr="00CD03F3" w:rsidRDefault="00804817" w:rsidP="00804817">
      <w:pPr>
        <w:pStyle w:val="B1"/>
      </w:pPr>
      <w:r w:rsidRPr="00CD03F3">
        <w:t>b)</w:t>
      </w:r>
      <w:r w:rsidRPr="00CD03F3">
        <w:tab/>
      </w:r>
      <w:r w:rsidRPr="00CD03F3">
        <w:rPr>
          <w:snapToGrid w:val="0"/>
        </w:rPr>
        <w:t>not indicate the requirement for the precondition mechanism using the Require header field</w:t>
      </w:r>
      <w:r w:rsidRPr="00CD03F3">
        <w:t>; and</w:t>
      </w:r>
    </w:p>
    <w:p w14:paraId="663BB33E" w14:textId="77777777" w:rsidR="00804817" w:rsidRPr="00CD03F3" w:rsidRDefault="00804817" w:rsidP="00804817">
      <w:pPr>
        <w:pStyle w:val="B1"/>
      </w:pPr>
      <w:r w:rsidRPr="00CD03F3">
        <w:t>c)</w:t>
      </w:r>
      <w:r w:rsidRPr="00CD03F3">
        <w:tab/>
      </w:r>
      <w:r w:rsidRPr="00CD03F3">
        <w:rPr>
          <w:snapToGrid w:val="0"/>
        </w:rPr>
        <w:t>if a re-INVITE request is being generated, indicate the support for reliable provisional responses using the Supported header field</w:t>
      </w:r>
      <w:r w:rsidRPr="00CD03F3">
        <w:rPr>
          <w:snapToGrid w:val="0"/>
          <w:vanish/>
        </w:rPr>
        <w:t>;</w:t>
      </w:r>
    </w:p>
    <w:p w14:paraId="1B582FDC" w14:textId="77777777" w:rsidR="00804817" w:rsidRPr="00CD03F3" w:rsidRDefault="00804817" w:rsidP="00804817">
      <w:r w:rsidRPr="00CD03F3">
        <w:t>[TS 24.229, clause 5.1.4A.2]</w:t>
      </w:r>
    </w:p>
    <w:p w14:paraId="2130D8B3" w14:textId="77777777" w:rsidR="00804817" w:rsidRPr="00CD03F3" w:rsidRDefault="00804817" w:rsidP="00804817">
      <w:pPr>
        <w:rPr>
          <w:snapToGrid w:val="0"/>
        </w:rPr>
      </w:pPr>
      <w:r w:rsidRPr="00CD03F3">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p>
    <w:p w14:paraId="69F61355" w14:textId="77777777" w:rsidR="00804817" w:rsidRPr="00CD03F3" w:rsidRDefault="00804817" w:rsidP="00804817">
      <w:r w:rsidRPr="00CD03F3">
        <w:rPr>
          <w:snapToGrid w:val="0"/>
        </w:rPr>
        <w:t>a)</w:t>
      </w:r>
      <w:r w:rsidRPr="00CD03F3">
        <w:rPr>
          <w:snapToGrid w:val="0"/>
        </w:rPr>
        <w:tab/>
        <w:t>if the precondition mechanism was used during the session establishment, as described in subclause 5.1.3.1 or 5.1.4.1, use the precondition mechanism for the session modification</w:t>
      </w:r>
      <w:r w:rsidRPr="00CD03F3">
        <w:t>;</w:t>
      </w:r>
    </w:p>
    <w:p w14:paraId="20508896" w14:textId="77777777" w:rsidR="00804817" w:rsidRPr="00CD03F3" w:rsidRDefault="00804817" w:rsidP="00804817">
      <w:r w:rsidRPr="00CD03F3">
        <w:t>…</w:t>
      </w:r>
    </w:p>
    <w:p w14:paraId="4C949AC3" w14:textId="77777777" w:rsidR="00804817" w:rsidRPr="00CD03F3" w:rsidRDefault="00804817" w:rsidP="00804817">
      <w:r w:rsidRPr="00CD03F3">
        <w:t>If the precondition mechanism is used for the session modification, the UE shall indicate support for the preconditions mechanism, using the Require header field, in responses that include an SDP body, to the session modification request.</w:t>
      </w:r>
    </w:p>
    <w:p w14:paraId="7C02147C" w14:textId="77777777" w:rsidR="00804817" w:rsidRPr="00CD03F3" w:rsidRDefault="00804817" w:rsidP="00804817">
      <w:pPr>
        <w:rPr>
          <w:snapToGrid w:val="0"/>
        </w:rPr>
      </w:pPr>
      <w:r w:rsidRPr="00CD03F3">
        <w:rPr>
          <w:snapToGrid w:val="0"/>
        </w:rPr>
        <w:t>[TS 24.229, clause 6.1.1]</w:t>
      </w:r>
    </w:p>
    <w:p w14:paraId="76D8DD98" w14:textId="77777777" w:rsidR="00804817" w:rsidRPr="00CD03F3" w:rsidRDefault="00804817" w:rsidP="00804817">
      <w:r w:rsidRPr="00CD03F3">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78B9F67E" w14:textId="77777777" w:rsidR="00804817" w:rsidRPr="00CD03F3" w:rsidRDefault="00804817" w:rsidP="00804817">
      <w:r w:rsidRPr="00CD03F3">
        <w:t>…</w:t>
      </w:r>
    </w:p>
    <w:p w14:paraId="11323DBB" w14:textId="77777777" w:rsidR="00804817" w:rsidRPr="00CD03F3" w:rsidRDefault="00804817" w:rsidP="00804817">
      <w:r w:rsidRPr="00CD03F3">
        <w:t xml:space="preserve">For "video" and "audio" media types that use the </w:t>
      </w:r>
      <w:smartTag w:uri="urn:schemas-microsoft-com:office:smarttags" w:element="stockticker">
        <w:r w:rsidRPr="00CD03F3">
          <w:t>RTP</w:t>
        </w:r>
      </w:smartTag>
      <w:r w:rsidRPr="00CD03F3">
        <w:t>/RTCP and where the port number is not zero, the UE shall specify the proposed bandwidth for each media stream using the "b=" media descriptor and the "AS" bandwidth modifier in the SDP.</w:t>
      </w:r>
    </w:p>
    <w:p w14:paraId="4F76EF72" w14:textId="77777777" w:rsidR="00804817" w:rsidRPr="00CD03F3" w:rsidRDefault="00804817" w:rsidP="00804817">
      <w:r w:rsidRPr="00CD03F3">
        <w:t>…</w:t>
      </w:r>
    </w:p>
    <w:p w14:paraId="20CCD151" w14:textId="77777777" w:rsidR="00804817" w:rsidRPr="00CD03F3" w:rsidRDefault="00804817" w:rsidP="00804817">
      <w:pPr>
        <w:rPr>
          <w:snapToGrid w:val="0"/>
        </w:rPr>
      </w:pPr>
      <w:r w:rsidRPr="00CD03F3">
        <w:t xml:space="preserve">If the media line in the SDP message body indicates the usage of </w:t>
      </w:r>
      <w:smartTag w:uri="urn:schemas-microsoft-com:office:smarttags" w:element="stockticker">
        <w:r w:rsidRPr="00CD03F3">
          <w:t>RTP</w:t>
        </w:r>
      </w:smartTag>
      <w:r w:rsidRPr="00CD03F3">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6C86CF4A" w14:textId="77777777" w:rsidR="00804817" w:rsidRPr="00CD03F3" w:rsidRDefault="00804817" w:rsidP="00804817">
      <w:r w:rsidRPr="00CD03F3">
        <w:t>For other media streams the "b=" media descriptor may be included. The value or absence of the "b=" parameter will affect the assigned QoS which is defined in or 3GPP 29.213 [13C].</w:t>
      </w:r>
    </w:p>
    <w:p w14:paraId="0ACB32F0" w14:textId="77777777" w:rsidR="00804817" w:rsidRPr="00CD03F3" w:rsidRDefault="00804817" w:rsidP="00804817">
      <w:pPr>
        <w:pStyle w:val="NO"/>
      </w:pPr>
      <w:r w:rsidRPr="00CD03F3">
        <w:t>NOTE 3:</w:t>
      </w:r>
      <w:r w:rsidRPr="00CD03F3">
        <w:tab/>
        <w:t>In a two-party session where both participants are active, the RTCP receiver reports are not sent, therefore, the RR bandwidth modifier will typically get the value of zero.</w:t>
      </w:r>
    </w:p>
    <w:p w14:paraId="306DC7C7" w14:textId="77777777" w:rsidR="00804817" w:rsidRPr="00CD03F3" w:rsidRDefault="00804817" w:rsidP="00804817">
      <w:r w:rsidRPr="00CD03F3">
        <w:lastRenderedPageBreak/>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4733[23]. </w:t>
      </w:r>
    </w:p>
    <w:p w14:paraId="7E95E5AC" w14:textId="77777777" w:rsidR="00804817" w:rsidRPr="00CD03F3" w:rsidRDefault="00804817" w:rsidP="00804817">
      <w:r w:rsidRPr="00CD03F3">
        <w:t>…</w:t>
      </w:r>
    </w:p>
    <w:p w14:paraId="5798E328" w14:textId="77777777" w:rsidR="00804817" w:rsidRPr="00CD03F3" w:rsidRDefault="00804817" w:rsidP="00804817">
      <w:r w:rsidRPr="00CD03F3">
        <w:t>In case of UE initiated resource reservation and if the UE determines resource reservation is needed, the UE shall start reserving its local resources whenever it has sufficient information about the media streams, media authorization and used codecs available.</w:t>
      </w:r>
    </w:p>
    <w:p w14:paraId="1F4F501F" w14:textId="77777777" w:rsidR="00804817" w:rsidRPr="00CD03F3" w:rsidRDefault="00804817" w:rsidP="00804817">
      <w:r w:rsidRPr="00CD03F3">
        <w:t>[TS 24.229, clause 6.1.4.2]</w:t>
      </w:r>
    </w:p>
    <w:p w14:paraId="40C17FE4" w14:textId="77777777" w:rsidR="00804817" w:rsidRPr="00CD03F3" w:rsidRDefault="00804817" w:rsidP="00804817">
      <w:r w:rsidRPr="00CD03F3">
        <w:t xml:space="preserve">If the precondition mechanism is used for the session modification, the following applies: </w:t>
      </w:r>
    </w:p>
    <w:p w14:paraId="5A54245E" w14:textId="77777777" w:rsidR="00804817" w:rsidRPr="00CD03F3" w:rsidRDefault="00804817" w:rsidP="00804817">
      <w:pPr>
        <w:pStyle w:val="B1"/>
      </w:pPr>
      <w:r w:rsidRPr="00CD03F3">
        <w:t>a)</w:t>
      </w:r>
      <w:r w:rsidRPr="00CD03F3">
        <w:tab/>
        <w:t>if the session modification does not increase the QoS requirement of the already established media stream (e.g., all the media streams in a call hold procedure, audio stream in a call upgrade procedure), in the SDP body of the request (re-INVITE, UPDATE, or PRACK), both local and remote QoS of this media shall be indicated as met; and</w:t>
      </w:r>
    </w:p>
    <w:p w14:paraId="6904227B" w14:textId="77777777" w:rsidR="00804817" w:rsidRPr="00CD03F3" w:rsidRDefault="00804817" w:rsidP="00804817">
      <w:pPr>
        <w:pStyle w:val="B1"/>
      </w:pPr>
      <w:r w:rsidRPr="00CD03F3">
        <w:t>b)</w:t>
      </w:r>
      <w:r w:rsidRPr="00CD03F3">
        <w:tab/>
        <w:t>if the session modification increases the QoS requirement of some already established media stream(s) (e.g., request of using a different audio/video codec that requires higher bandwidth), or if the session modification adds a new media stream (e.g., call upgrade), the setting of the current and desired QoS status of the modified or added media stream shall be the same as specified in subclause 6.1.2. If the network fails to modify or reserve the required resources, the UE shall send a CANCEL request to terminate the session modification.</w:t>
      </w:r>
    </w:p>
    <w:p w14:paraId="5EABBDF2" w14:textId="77777777" w:rsidR="00804817" w:rsidRPr="00CD03F3" w:rsidRDefault="00804817" w:rsidP="00804817">
      <w:r w:rsidRPr="00CD03F3">
        <w:t>[TS 26.114, clause 5.2.1.1]</w:t>
      </w:r>
    </w:p>
    <w:p w14:paraId="7DA2D104" w14:textId="77777777" w:rsidR="00804817" w:rsidRPr="00CD03F3" w:rsidRDefault="00804817" w:rsidP="00804817">
      <w:r w:rsidRPr="00CD03F3">
        <w:t>MTSI clients in terminals offering super-wideband or full band speech communication shall support:</w:t>
      </w:r>
    </w:p>
    <w:p w14:paraId="6A397A11" w14:textId="77777777" w:rsidR="00804817" w:rsidRPr="00CD03F3" w:rsidRDefault="00804817" w:rsidP="00804817">
      <w:r w:rsidRPr="00CD03F3">
        <w:t>-</w:t>
      </w:r>
      <w:r w:rsidRPr="00CD03F3">
        <w:tab/>
        <w:t>EVS codec ( TS 26.441 [121], TS 26.444 [124], TS 26.445 [125], TS 26.447 [127], TS 26.451 [131], TS 26.442 [122], TS 26.452 [165], and TS 26.443 [123] ) as described below including functions for backwards compatibility with AMR-WB ( TS 26.446 [126]) and discontinuous transmission ( TS 26.449 [129] and TS 26.450 [130]).</w:t>
      </w:r>
    </w:p>
    <w:p w14:paraId="3A0CC281" w14:textId="77777777" w:rsidR="00804817" w:rsidRPr="00CD03F3" w:rsidRDefault="00804817" w:rsidP="00804817">
      <w:r w:rsidRPr="00CD03F3">
        <w:t>[TS 26.114, clause 5.2.2]</w:t>
      </w:r>
    </w:p>
    <w:p w14:paraId="168EB106" w14:textId="77777777" w:rsidR="00804817" w:rsidRPr="00CD03F3" w:rsidRDefault="00804817" w:rsidP="00804817">
      <w:r w:rsidRPr="00CD03F3">
        <w:t>MTSI clients in terminals offering video communication shall support:</w:t>
      </w:r>
    </w:p>
    <w:p w14:paraId="7B29E4B4" w14:textId="77777777" w:rsidR="00804817" w:rsidRPr="00CD03F3" w:rsidRDefault="00804817" w:rsidP="00804817">
      <w:pPr>
        <w:pStyle w:val="B1"/>
      </w:pPr>
      <w:r w:rsidRPr="00CD03F3">
        <w:t>-</w:t>
      </w:r>
      <w:r w:rsidRPr="00CD03F3">
        <w:tab/>
        <w:t>H.264 (AVC) [24] Constrained Baseline Profile (CBP) Level 1.2;</w:t>
      </w:r>
    </w:p>
    <w:p w14:paraId="1137D012" w14:textId="77777777" w:rsidR="00804817" w:rsidRPr="00CD03F3" w:rsidRDefault="00804817" w:rsidP="00804817">
      <w:pPr>
        <w:pStyle w:val="B1"/>
      </w:pPr>
      <w:r w:rsidRPr="00CD03F3">
        <w:t>-</w:t>
      </w:r>
      <w:r w:rsidRPr="00CD03F3">
        <w:tab/>
        <w:t>H.265 (HEVC) [119] Main Profile, Main Tier, Level 3.1. The only exception to this requirement is for the MTSI client in constrained terminal offering video communication, in which case the MTSI client in constrained terminal should support H.265 (HEVC) Main Profile, Main Tier, Level 3.1.</w:t>
      </w:r>
    </w:p>
    <w:p w14:paraId="2535EDA0" w14:textId="77777777" w:rsidR="00804817" w:rsidRPr="00CD03F3" w:rsidRDefault="00804817" w:rsidP="00804817">
      <w:r w:rsidRPr="00CD03F3">
        <w:t>In addition they should support:</w:t>
      </w:r>
      <w:r w:rsidRPr="00CD03F3">
        <w:tab/>
        <w:t>-</w:t>
      </w:r>
      <w:r w:rsidRPr="00CD03F3">
        <w:tab/>
        <w:t>H.264 (AVC) [24] Constrained High Profile (CHP) Level 3.1.</w:t>
      </w:r>
    </w:p>
    <w:p w14:paraId="20E9D79D" w14:textId="77777777" w:rsidR="00804817" w:rsidRPr="00CD03F3" w:rsidRDefault="00804817" w:rsidP="00804817">
      <w:r w:rsidRPr="00CD03F3">
        <w:t>For backwards compatibility to previous releases, if H.264 (AVC) [24] Constrained High Profile Level 3</w:t>
      </w:r>
      <w:r w:rsidRPr="00CD03F3">
        <w:rPr>
          <w:lang w:eastAsia="ko-KR"/>
        </w:rPr>
        <w:t>.1 is supported, then H.264 (AVC) [24] Constrained Baseline Profile (CBP) Level 3.1 should also be offered.</w:t>
      </w:r>
    </w:p>
    <w:p w14:paraId="46015643" w14:textId="77777777" w:rsidR="00804817" w:rsidRPr="00CD03F3" w:rsidRDefault="00804817" w:rsidP="00804817">
      <w:r w:rsidRPr="00CD03F3">
        <w:t>[TS 26.114, clause 6.2.1a.1]</w:t>
      </w:r>
    </w:p>
    <w:p w14:paraId="3C5712F8" w14:textId="77777777" w:rsidR="00804817" w:rsidRPr="00CD03F3" w:rsidRDefault="00804817" w:rsidP="00804817">
      <w:r w:rsidRPr="00CD03F3">
        <w:t xml:space="preserve">MTSI clients should support SDPCapNeg to be able to negotiate RTP profiles for all media types where AVPF is supported. MTSI clients supporting SDPCapNeg shall support the complete SDPCapNeg framework. </w:t>
      </w:r>
    </w:p>
    <w:p w14:paraId="737F8AA2" w14:textId="77777777" w:rsidR="00804817" w:rsidRPr="00CD03F3" w:rsidRDefault="00804817" w:rsidP="00804817">
      <w:r w:rsidRPr="00CD03F3">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p>
    <w:p w14:paraId="7EF6612F" w14:textId="77777777" w:rsidR="00804817" w:rsidRPr="00CD03F3" w:rsidRDefault="00804817" w:rsidP="00804817">
      <w:pPr>
        <w:pStyle w:val="NO"/>
      </w:pPr>
      <w:r w:rsidRPr="00CD03F3">
        <w:t>NOTE:</w:t>
      </w:r>
      <w:r w:rsidRPr="00CD03F3">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p>
    <w:p w14:paraId="4CFB3D7D" w14:textId="77777777" w:rsidR="00804817" w:rsidRPr="00CD03F3" w:rsidRDefault="00804817" w:rsidP="00804817">
      <w:r w:rsidRPr="00CD03F3">
        <w:t>[TS 26.114, clause 6.2.1a.2]</w:t>
      </w:r>
    </w:p>
    <w:p w14:paraId="5D72B029" w14:textId="77777777" w:rsidR="00804817" w:rsidRPr="00CD03F3" w:rsidRDefault="00804817" w:rsidP="00804817">
      <w:r w:rsidRPr="00CD03F3">
        <w:lastRenderedPageBreak/>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p>
    <w:p w14:paraId="13DD073D" w14:textId="77777777" w:rsidR="00804817" w:rsidRPr="00CD03F3" w:rsidRDefault="00804817" w:rsidP="00804817">
      <w:r w:rsidRPr="00CD03F3">
        <w:t>When offering AVP and AVPF using SDPCapNeg, the MTSI client shall offer AVP on the media (m=) line and shall offer AVPF using SDPCapNeg mechanisms. The SDPCapNeg mechanisms are used as follows:</w:t>
      </w:r>
    </w:p>
    <w:p w14:paraId="216B69AE" w14:textId="77777777" w:rsidR="00804817" w:rsidRPr="00CD03F3" w:rsidRDefault="00804817" w:rsidP="00804817">
      <w:pPr>
        <w:pStyle w:val="B1"/>
      </w:pPr>
      <w:r w:rsidRPr="00CD03F3">
        <w:t>-</w:t>
      </w:r>
      <w:r w:rsidRPr="00CD03F3">
        <w:tab/>
        <w:t>The support for AVPF is indicated in an attribute (a=) line using the transport capability attribute ‘tcap’. AVPF shall be preferred over AVP.</w:t>
      </w:r>
    </w:p>
    <w:p w14:paraId="30C20CBB" w14:textId="77777777" w:rsidR="00804817" w:rsidRPr="00CD03F3" w:rsidRDefault="00804817" w:rsidP="00804817">
      <w:pPr>
        <w:ind w:firstLine="284"/>
      </w:pPr>
      <w:r w:rsidRPr="00CD03F3">
        <w:t>-</w:t>
      </w:r>
      <w:r w:rsidRPr="00CD03F3">
        <w:tab/>
        <w:t>At least one configuration using AVPF shall be listed using the attribute for potential configurations ‘pcfg’.</w:t>
      </w:r>
    </w:p>
    <w:p w14:paraId="1F6F3794" w14:textId="77777777" w:rsidR="00804817" w:rsidRPr="00CD03F3" w:rsidRDefault="00804817" w:rsidP="00804817">
      <w:r w:rsidRPr="00CD03F3">
        <w:t>[TS 26.114, clause 6.2.3.2]</w:t>
      </w:r>
    </w:p>
    <w:p w14:paraId="08B3F3D9" w14:textId="77777777" w:rsidR="00804817" w:rsidRPr="00CD03F3" w:rsidRDefault="00804817" w:rsidP="00804817">
      <w:r w:rsidRPr="00CD03F3">
        <w:t>If video is used in a session, the session setup shall determine the applicable bandwidth(s) as defined in clause 6.2.5, RTP profile, video codec, profile and level. The "imageattr" attribute as specified in IETF RFC 6236 [76] should be supported.</w:t>
      </w:r>
      <w:r w:rsidRPr="00CD03F3">
        <w:rPr>
          <w:lang w:eastAsia="ko-KR"/>
        </w:rPr>
        <w:t xml:space="preserve"> The </w:t>
      </w:r>
      <w:r w:rsidRPr="00CD03F3">
        <w:t>"</w:t>
      </w:r>
      <w:r w:rsidRPr="00CD03F3">
        <w:rPr>
          <w:lang w:eastAsia="ko-KR"/>
        </w:rPr>
        <w:t>framesize</w:t>
      </w:r>
      <w:r w:rsidRPr="00CD03F3">
        <w:t>"</w:t>
      </w:r>
      <w:r w:rsidRPr="00CD03F3">
        <w:rPr>
          <w:lang w:eastAsia="ko-KR"/>
        </w:rPr>
        <w:t xml:space="preserve"> attribute as specified in [60] shall not be used in the session setup</w:t>
      </w:r>
      <w:r w:rsidRPr="00CD03F3">
        <w:t>.</w:t>
      </w:r>
    </w:p>
    <w:p w14:paraId="7A9E7F74" w14:textId="77777777" w:rsidR="00804817" w:rsidRPr="00CD03F3" w:rsidRDefault="00804817" w:rsidP="00804817">
      <w:r w:rsidRPr="00CD03F3">
        <w:t>An MTSI client shall offer AVPF for all media streams containing video. RTP profile negotiation shall be done as described in clause 6.2.1a.</w:t>
      </w:r>
    </w:p>
    <w:p w14:paraId="2D8C8B1D" w14:textId="77777777" w:rsidR="00804817" w:rsidRPr="00CD03F3" w:rsidRDefault="00804817" w:rsidP="00804817">
      <w:r w:rsidRPr="00CD03F3">
        <w:t>[TS 26.114, clause 6.2.5.1]</w:t>
      </w:r>
    </w:p>
    <w:p w14:paraId="03C1A8B0" w14:textId="77777777" w:rsidR="00804817" w:rsidRPr="00CD03F3" w:rsidRDefault="00804817" w:rsidP="00804817">
      <w:r w:rsidRPr="00CD03F3">
        <w:t>The SDP shall include bandwidth information for each media stream and also for the session in total. The bandwidth information for each media stream and for the session is defined by the Application Specific (AS) bandwidth modifier as defined in RFC 4566 [8].</w:t>
      </w:r>
    </w:p>
    <w:p w14:paraId="3771108D" w14:textId="77777777" w:rsidR="00804817" w:rsidRPr="00CD03F3" w:rsidRDefault="00804817" w:rsidP="00804817">
      <w:r w:rsidRPr="00CD03F3">
        <w:t>[TS 26.114, clause 6.3]</w:t>
      </w:r>
    </w:p>
    <w:p w14:paraId="0794B5F0" w14:textId="77777777" w:rsidR="00804817" w:rsidRPr="00CD03F3" w:rsidRDefault="00804817" w:rsidP="00804817">
      <w:r w:rsidRPr="00CD03F3">
        <w:t>Addition and removal of media components shall be performed based on the SDP-based offer-answer model as specified in RFC 3264 [58].</w:t>
      </w:r>
    </w:p>
    <w:p w14:paraId="6F145AF4" w14:textId="77777777" w:rsidR="00804817" w:rsidRPr="00CD03F3" w:rsidRDefault="00804817" w:rsidP="00804817">
      <w:r w:rsidRPr="00CD03F3">
        <w:t xml:space="preserve">During session renegotiation for adding or removing media components, the SDP offeror should continue to use the same media (m=) line(s) from the previously negotiated SDP for the media components that are not being added or removed. </w:t>
      </w:r>
    </w:p>
    <w:p w14:paraId="7AF22744" w14:textId="77777777" w:rsidR="00804817" w:rsidRPr="00CD03F3" w:rsidRDefault="00804817" w:rsidP="00804817">
      <w:r w:rsidRPr="00CD03F3">
        <w:t>[TS 26.114, clause 7.3.1]</w:t>
      </w:r>
    </w:p>
    <w:p w14:paraId="36D959CF" w14:textId="77777777" w:rsidR="00804817" w:rsidRPr="00CD03F3" w:rsidRDefault="00804817" w:rsidP="00804817">
      <w:r w:rsidRPr="00CD03F3">
        <w:t>The bandwidth for RTCP traffic shall be described using the "RS" and "RR" SDP bandwidth modifiers at media level, as specified by RFC 3556 [42]. Therefore, an MTSI client shall include the "b=RS:" and "b=RR:" fields in SDP, and shall be able to interpret them.</w:t>
      </w:r>
    </w:p>
    <w:p w14:paraId="4B5728A6" w14:textId="77777777" w:rsidR="00804817" w:rsidRPr="00CD03F3" w:rsidRDefault="00804817" w:rsidP="00804817">
      <w:pPr>
        <w:pStyle w:val="H6"/>
        <w:rPr>
          <w:rFonts w:eastAsia="MS Gothic"/>
        </w:rPr>
      </w:pPr>
      <w:r w:rsidRPr="00CD03F3">
        <w:rPr>
          <w:rFonts w:eastAsia="MS Gothic"/>
        </w:rPr>
        <w:t>7.22.3</w:t>
      </w:r>
      <w:r w:rsidRPr="00CD03F3">
        <w:rPr>
          <w:rFonts w:eastAsia="MS Gothic"/>
        </w:rPr>
        <w:tab/>
        <w:t>Test description</w:t>
      </w:r>
    </w:p>
    <w:p w14:paraId="69BF48F6" w14:textId="77777777" w:rsidR="00804817" w:rsidRPr="00CD03F3" w:rsidRDefault="00804817" w:rsidP="00804817">
      <w:pPr>
        <w:pStyle w:val="H6"/>
      </w:pPr>
      <w:r w:rsidRPr="00CD03F3">
        <w:t>7.22.3.1</w:t>
      </w:r>
      <w:r w:rsidRPr="00CD03F3">
        <w:tab/>
        <w:t>Pre-test conditions</w:t>
      </w:r>
    </w:p>
    <w:p w14:paraId="6A5EEB58" w14:textId="77777777" w:rsidR="00804817" w:rsidRPr="00CD03F3" w:rsidRDefault="00804817" w:rsidP="00804817">
      <w:pPr>
        <w:pStyle w:val="H6"/>
        <w:rPr>
          <w:rFonts w:cs="Arial"/>
        </w:rPr>
      </w:pPr>
      <w:r w:rsidRPr="00CD03F3">
        <w:rPr>
          <w:rFonts w:cs="Arial"/>
        </w:rPr>
        <w:t>System Simulator:</w:t>
      </w:r>
    </w:p>
    <w:p w14:paraId="567770F9" w14:textId="77777777" w:rsidR="00804817" w:rsidRPr="00CD03F3" w:rsidRDefault="00804817" w:rsidP="00804817">
      <w:pPr>
        <w:pStyle w:val="B1"/>
      </w:pPr>
      <w:r w:rsidRPr="00CD03F3">
        <w:t>-</w:t>
      </w:r>
      <w:r w:rsidRPr="00CD03F3">
        <w:tab/>
        <w:t>1 NR Cell connected to 5GC, default parameters.</w:t>
      </w:r>
    </w:p>
    <w:p w14:paraId="3F35F0C6" w14:textId="77777777" w:rsidR="00804817" w:rsidRPr="00CD03F3" w:rsidRDefault="00804817" w:rsidP="00804817">
      <w:pPr>
        <w:pStyle w:val="H6"/>
      </w:pPr>
      <w:r w:rsidRPr="00CD03F3">
        <w:t>UE:</w:t>
      </w:r>
    </w:p>
    <w:p w14:paraId="1362C07D" w14:textId="77777777" w:rsidR="00804817" w:rsidRPr="00CD03F3" w:rsidRDefault="00804817" w:rsidP="00804817">
      <w:pPr>
        <w:pStyle w:val="B1"/>
      </w:pPr>
      <w:r w:rsidRPr="00CD03F3">
        <w:t>-</w:t>
      </w:r>
      <w:r w:rsidRPr="00CD03F3">
        <w:tab/>
      </w:r>
      <w:r w:rsidRPr="00CD03F3">
        <w:rPr>
          <w:snapToGrid w:val="0"/>
        </w:rPr>
        <w:t>UE contains either ISIM and USIM applications or only USIM application on UICC.</w:t>
      </w:r>
    </w:p>
    <w:p w14:paraId="4E7F25BE" w14:textId="77777777" w:rsidR="00804817" w:rsidRPr="00CD03F3" w:rsidRDefault="00804817" w:rsidP="00804817">
      <w:pPr>
        <w:pStyle w:val="B1"/>
        <w:rPr>
          <w:snapToGrid w:val="0"/>
        </w:rPr>
      </w:pPr>
      <w:r w:rsidRPr="00CD03F3">
        <w:t>-</w:t>
      </w:r>
      <w:r w:rsidRPr="00CD03F3">
        <w:tab/>
      </w:r>
      <w:r w:rsidRPr="00CD03F3">
        <w:rPr>
          <w:snapToGrid w:val="0"/>
        </w:rPr>
        <w:t>UE is configured to register for IMS after switch on.</w:t>
      </w:r>
    </w:p>
    <w:p w14:paraId="7ED7DBE9" w14:textId="77777777" w:rsidR="00804817" w:rsidRPr="00CD03F3" w:rsidRDefault="00804817" w:rsidP="00804817">
      <w:pPr>
        <w:pStyle w:val="B1"/>
        <w:rPr>
          <w:snapToGrid w:val="0"/>
        </w:rPr>
      </w:pPr>
      <w:r w:rsidRPr="00CD03F3">
        <w:rPr>
          <w:snapToGrid w:val="0"/>
        </w:rPr>
        <w:t>-</w:t>
      </w:r>
      <w:r w:rsidRPr="00CD03F3">
        <w:rPr>
          <w:snapToGrid w:val="0"/>
        </w:rPr>
        <w:tab/>
        <w:t>UE is configured to use preconditions</w:t>
      </w:r>
    </w:p>
    <w:p w14:paraId="3A1C7D72" w14:textId="77777777" w:rsidR="00804817" w:rsidRPr="00CD03F3" w:rsidRDefault="00804817" w:rsidP="00804817">
      <w:pPr>
        <w:pStyle w:val="H6"/>
        <w:rPr>
          <w:rFonts w:cs="Arial"/>
        </w:rPr>
      </w:pPr>
      <w:r w:rsidRPr="00CD03F3">
        <w:rPr>
          <w:rFonts w:cs="Arial"/>
        </w:rPr>
        <w:lastRenderedPageBreak/>
        <w:t>Preamble:</w:t>
      </w:r>
    </w:p>
    <w:p w14:paraId="7205455E" w14:textId="6CEF051F" w:rsidR="00804817" w:rsidRPr="00CD03F3" w:rsidRDefault="00804817" w:rsidP="00804817">
      <w:pPr>
        <w:pStyle w:val="B1"/>
        <w:numPr>
          <w:ilvl w:val="0"/>
          <w:numId w:val="1"/>
        </w:numPr>
        <w:overflowPunct w:val="0"/>
        <w:autoSpaceDE w:val="0"/>
        <w:autoSpaceDN w:val="0"/>
        <w:adjustRightInd w:val="0"/>
        <w:textAlignment w:val="baseline"/>
        <w:rPr>
          <w:snapToGrid w:val="0"/>
        </w:rPr>
      </w:pPr>
      <w:bookmarkStart w:id="7" w:name="_Hlk101362367"/>
      <w:r w:rsidRPr="00CD03F3">
        <w:rPr>
          <w:snapToGrid w:val="0"/>
        </w:rPr>
        <w:t xml:space="preserve">The UE has registered to IMS and MT voice call is set up by executing the generic test procedure in </w:t>
      </w:r>
      <w:del w:id="8" w:author="Rohde &amp; Schwarz" w:date="2022-04-20T15:51:00Z">
        <w:r w:rsidRPr="00CD03F3" w:rsidDel="00C94FB3">
          <w:rPr>
            <w:snapToGrid w:val="0"/>
          </w:rPr>
          <w:delText xml:space="preserve">Table </w:delText>
        </w:r>
      </w:del>
      <w:ins w:id="9" w:author="Rohde &amp; Schwarz" w:date="2022-04-20T15:51:00Z">
        <w:r w:rsidR="00C94FB3">
          <w:rPr>
            <w:snapToGrid w:val="0"/>
          </w:rPr>
          <w:t>clause</w:t>
        </w:r>
        <w:r w:rsidR="00C94FB3" w:rsidRPr="00CD03F3">
          <w:rPr>
            <w:snapToGrid w:val="0"/>
          </w:rPr>
          <w:t xml:space="preserve"> </w:t>
        </w:r>
      </w:ins>
      <w:r w:rsidRPr="00CD03F3">
        <w:rPr>
          <w:snapToGrid w:val="0"/>
        </w:rPr>
        <w:t>4.9.16</w:t>
      </w:r>
      <w:del w:id="10" w:author="Rohde &amp; Schwarz" w:date="2022-04-20T15:51:00Z">
        <w:r w:rsidRPr="00CD03F3" w:rsidDel="00C94FB3">
          <w:rPr>
            <w:snapToGrid w:val="0"/>
          </w:rPr>
          <w:delText>.2.2-1</w:delText>
        </w:r>
      </w:del>
      <w:r w:rsidRPr="00CD03F3">
        <w:rPr>
          <w:snapToGrid w:val="0"/>
        </w:rPr>
        <w:t xml:space="preserve"> of TS 38.508-1 [21] up to the last step</w:t>
      </w:r>
      <w:ins w:id="11" w:author="Rohde &amp; Schwarz" w:date="2022-04-20T15:52:00Z">
        <w:r w:rsidR="00C94FB3">
          <w:rPr>
            <w:snapToGrid w:val="0"/>
          </w:rPr>
          <w:t>.</w:t>
        </w:r>
      </w:ins>
      <w:bookmarkEnd w:id="7"/>
    </w:p>
    <w:p w14:paraId="4F4327E0" w14:textId="77777777" w:rsidR="00804817" w:rsidRPr="00CD03F3" w:rsidRDefault="00804817" w:rsidP="00804817">
      <w:pPr>
        <w:pStyle w:val="H6"/>
        <w:rPr>
          <w:rFonts w:eastAsia="MS Gothic"/>
        </w:rPr>
      </w:pPr>
      <w:r w:rsidRPr="00CD03F3">
        <w:rPr>
          <w:rFonts w:eastAsia="MS Gothic"/>
        </w:rPr>
        <w:t>7.22.3.2</w:t>
      </w:r>
      <w:r w:rsidRPr="00CD03F3">
        <w:rPr>
          <w:rFonts w:eastAsia="MS Gothic"/>
        </w:rPr>
        <w:tab/>
        <w:t>Test procedure sequence</w:t>
      </w:r>
    </w:p>
    <w:p w14:paraId="5E5D989C" w14:textId="77777777" w:rsidR="00804817" w:rsidRPr="00CD03F3" w:rsidRDefault="00804817" w:rsidP="00804817">
      <w:pPr>
        <w:pStyle w:val="TH"/>
        <w:rPr>
          <w:rFonts w:cs="Arial"/>
        </w:rPr>
      </w:pPr>
      <w:r w:rsidRPr="00CD03F3">
        <w:rPr>
          <w:rFonts w:cs="Arial"/>
        </w:rPr>
        <w:t>Table 7.22.3.2-1: Main Behaviour</w:t>
      </w:r>
    </w:p>
    <w:tbl>
      <w:tblPr>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
        <w:gridCol w:w="454"/>
        <w:gridCol w:w="113"/>
        <w:gridCol w:w="3855"/>
        <w:gridCol w:w="113"/>
        <w:gridCol w:w="595"/>
        <w:gridCol w:w="113"/>
        <w:gridCol w:w="2863"/>
        <w:gridCol w:w="113"/>
        <w:gridCol w:w="454"/>
        <w:gridCol w:w="113"/>
        <w:gridCol w:w="737"/>
        <w:gridCol w:w="113"/>
        <w:tblGridChange w:id="12">
          <w:tblGrid>
            <w:gridCol w:w="113"/>
            <w:gridCol w:w="454"/>
            <w:gridCol w:w="113"/>
            <w:gridCol w:w="3855"/>
            <w:gridCol w:w="113"/>
            <w:gridCol w:w="595"/>
            <w:gridCol w:w="113"/>
            <w:gridCol w:w="2863"/>
            <w:gridCol w:w="113"/>
            <w:gridCol w:w="454"/>
            <w:gridCol w:w="113"/>
            <w:gridCol w:w="737"/>
            <w:gridCol w:w="113"/>
          </w:tblGrid>
        </w:tblGridChange>
      </w:tblGrid>
      <w:tr w:rsidR="00804817" w:rsidRPr="00CD03F3" w14:paraId="2E2E6890" w14:textId="77777777" w:rsidTr="00C94FB3">
        <w:trPr>
          <w:gridAfter w:val="1"/>
          <w:wAfter w:w="113" w:type="dxa"/>
          <w:jc w:val="center"/>
        </w:trPr>
        <w:tc>
          <w:tcPr>
            <w:tcW w:w="567" w:type="dxa"/>
            <w:gridSpan w:val="2"/>
            <w:tcBorders>
              <w:bottom w:val="nil"/>
            </w:tcBorders>
          </w:tcPr>
          <w:p w14:paraId="47B48984" w14:textId="77777777" w:rsidR="00804817" w:rsidRPr="00CD03F3" w:rsidRDefault="00804817" w:rsidP="00C94FB3">
            <w:pPr>
              <w:pStyle w:val="TAH"/>
              <w:ind w:left="400" w:hanging="400"/>
            </w:pPr>
            <w:r w:rsidRPr="00CD03F3">
              <w:t>St</w:t>
            </w:r>
          </w:p>
        </w:tc>
        <w:tc>
          <w:tcPr>
            <w:tcW w:w="3968" w:type="dxa"/>
            <w:gridSpan w:val="2"/>
          </w:tcPr>
          <w:p w14:paraId="740C558E" w14:textId="77777777" w:rsidR="00804817" w:rsidRPr="00CD03F3" w:rsidRDefault="00804817" w:rsidP="00C94FB3">
            <w:pPr>
              <w:pStyle w:val="TAH"/>
              <w:ind w:left="400" w:hanging="400"/>
            </w:pPr>
            <w:r w:rsidRPr="00CD03F3">
              <w:t>Procedure</w:t>
            </w:r>
          </w:p>
        </w:tc>
        <w:tc>
          <w:tcPr>
            <w:tcW w:w="3684" w:type="dxa"/>
            <w:gridSpan w:val="4"/>
          </w:tcPr>
          <w:p w14:paraId="183B292A" w14:textId="77777777" w:rsidR="00804817" w:rsidRPr="00CD03F3" w:rsidRDefault="00804817" w:rsidP="00C94FB3">
            <w:pPr>
              <w:pStyle w:val="TAH"/>
              <w:ind w:left="400" w:hanging="400"/>
            </w:pPr>
            <w:r w:rsidRPr="00CD03F3">
              <w:t>Message Sequence</w:t>
            </w:r>
          </w:p>
        </w:tc>
        <w:tc>
          <w:tcPr>
            <w:tcW w:w="567" w:type="dxa"/>
            <w:gridSpan w:val="2"/>
            <w:tcBorders>
              <w:bottom w:val="nil"/>
            </w:tcBorders>
          </w:tcPr>
          <w:p w14:paraId="30A6FE69" w14:textId="77777777" w:rsidR="00804817" w:rsidRPr="00CD03F3" w:rsidRDefault="00804817" w:rsidP="00C94FB3">
            <w:pPr>
              <w:pStyle w:val="TAH"/>
            </w:pPr>
            <w:r w:rsidRPr="00CD03F3">
              <w:t>TP</w:t>
            </w:r>
          </w:p>
        </w:tc>
        <w:tc>
          <w:tcPr>
            <w:tcW w:w="850" w:type="dxa"/>
            <w:gridSpan w:val="2"/>
            <w:tcBorders>
              <w:bottom w:val="nil"/>
            </w:tcBorders>
          </w:tcPr>
          <w:p w14:paraId="117AC6EF" w14:textId="77777777" w:rsidR="00804817" w:rsidRPr="00CD03F3" w:rsidRDefault="00804817" w:rsidP="00C94FB3">
            <w:pPr>
              <w:pStyle w:val="TAH"/>
            </w:pPr>
            <w:r w:rsidRPr="00CD03F3">
              <w:t>Verdict</w:t>
            </w:r>
          </w:p>
        </w:tc>
      </w:tr>
      <w:tr w:rsidR="00804817" w:rsidRPr="00CD03F3" w14:paraId="568F80B8" w14:textId="77777777" w:rsidTr="00C94FB3">
        <w:trPr>
          <w:gridAfter w:val="1"/>
          <w:wAfter w:w="113" w:type="dxa"/>
          <w:jc w:val="center"/>
        </w:trPr>
        <w:tc>
          <w:tcPr>
            <w:tcW w:w="567" w:type="dxa"/>
            <w:gridSpan w:val="2"/>
            <w:tcBorders>
              <w:top w:val="nil"/>
            </w:tcBorders>
          </w:tcPr>
          <w:p w14:paraId="456E1675" w14:textId="77777777" w:rsidR="00804817" w:rsidRPr="00CD03F3" w:rsidRDefault="00804817" w:rsidP="00C94FB3">
            <w:pPr>
              <w:pStyle w:val="TAH"/>
            </w:pPr>
          </w:p>
        </w:tc>
        <w:tc>
          <w:tcPr>
            <w:tcW w:w="3968" w:type="dxa"/>
            <w:gridSpan w:val="2"/>
          </w:tcPr>
          <w:p w14:paraId="2B605E8C" w14:textId="77777777" w:rsidR="00804817" w:rsidRPr="00CD03F3" w:rsidRDefault="00804817" w:rsidP="00C94FB3">
            <w:pPr>
              <w:pStyle w:val="TAH"/>
            </w:pPr>
          </w:p>
        </w:tc>
        <w:tc>
          <w:tcPr>
            <w:tcW w:w="708" w:type="dxa"/>
            <w:gridSpan w:val="2"/>
          </w:tcPr>
          <w:p w14:paraId="2B17E4BF" w14:textId="77777777" w:rsidR="00804817" w:rsidRPr="00CD03F3" w:rsidRDefault="00804817" w:rsidP="00C94FB3">
            <w:pPr>
              <w:pStyle w:val="TAH"/>
            </w:pPr>
            <w:r w:rsidRPr="00CD03F3">
              <w:t>U - S</w:t>
            </w:r>
          </w:p>
        </w:tc>
        <w:tc>
          <w:tcPr>
            <w:tcW w:w="2976" w:type="dxa"/>
            <w:gridSpan w:val="2"/>
          </w:tcPr>
          <w:p w14:paraId="4EAF3C97" w14:textId="77777777" w:rsidR="00804817" w:rsidRPr="00CD03F3" w:rsidRDefault="00804817" w:rsidP="00C94FB3">
            <w:pPr>
              <w:pStyle w:val="TAH"/>
            </w:pPr>
            <w:r w:rsidRPr="00CD03F3">
              <w:t>Message</w:t>
            </w:r>
          </w:p>
        </w:tc>
        <w:tc>
          <w:tcPr>
            <w:tcW w:w="567" w:type="dxa"/>
            <w:gridSpan w:val="2"/>
            <w:tcBorders>
              <w:top w:val="nil"/>
            </w:tcBorders>
          </w:tcPr>
          <w:p w14:paraId="33B45874" w14:textId="77777777" w:rsidR="00804817" w:rsidRPr="00CD03F3" w:rsidRDefault="00804817" w:rsidP="00C94FB3">
            <w:pPr>
              <w:pStyle w:val="TAH"/>
            </w:pPr>
          </w:p>
        </w:tc>
        <w:tc>
          <w:tcPr>
            <w:tcW w:w="850" w:type="dxa"/>
            <w:gridSpan w:val="2"/>
            <w:tcBorders>
              <w:top w:val="nil"/>
            </w:tcBorders>
          </w:tcPr>
          <w:p w14:paraId="28B22DB0" w14:textId="77777777" w:rsidR="00804817" w:rsidRPr="00CD03F3" w:rsidRDefault="00804817" w:rsidP="00C94FB3">
            <w:pPr>
              <w:pStyle w:val="TAH"/>
            </w:pPr>
          </w:p>
        </w:tc>
      </w:tr>
      <w:tr w:rsidR="00804817" w:rsidRPr="00CD03F3" w14:paraId="5AC0D643" w14:textId="77777777" w:rsidTr="00C94FB3">
        <w:trPr>
          <w:gridAfter w:val="1"/>
          <w:wAfter w:w="113" w:type="dxa"/>
          <w:jc w:val="center"/>
        </w:trPr>
        <w:tc>
          <w:tcPr>
            <w:tcW w:w="567" w:type="dxa"/>
            <w:gridSpan w:val="2"/>
          </w:tcPr>
          <w:p w14:paraId="5A49ED22" w14:textId="77777777" w:rsidR="00804817" w:rsidRPr="00CD03F3" w:rsidRDefault="00804817" w:rsidP="00C94FB3">
            <w:pPr>
              <w:pStyle w:val="TAC"/>
              <w:rPr>
                <w:lang w:eastAsia="zh-CN"/>
              </w:rPr>
            </w:pPr>
            <w:r w:rsidRPr="00CD03F3">
              <w:rPr>
                <w:lang w:eastAsia="zh-CN"/>
              </w:rPr>
              <w:t>-</w:t>
            </w:r>
          </w:p>
        </w:tc>
        <w:tc>
          <w:tcPr>
            <w:tcW w:w="3968" w:type="dxa"/>
            <w:gridSpan w:val="2"/>
          </w:tcPr>
          <w:p w14:paraId="611B0678" w14:textId="5970204E" w:rsidR="00804817" w:rsidRPr="00CD03F3" w:rsidRDefault="00804817" w:rsidP="00C94FB3">
            <w:pPr>
              <w:pStyle w:val="TAL"/>
            </w:pPr>
            <w:del w:id="13" w:author="Rohde &amp; Schwarz" w:date="2022-04-20T15:54:00Z">
              <w:r w:rsidRPr="00CD03F3" w:rsidDel="00267B57">
                <w:delText>UE is triggered to</w:delText>
              </w:r>
            </w:del>
            <w:ins w:id="14" w:author="Rohde &amp; Schwarz" w:date="2022-04-20T15:54:00Z">
              <w:r w:rsidR="00267B57">
                <w:t>Make UE</w:t>
              </w:r>
            </w:ins>
            <w:r w:rsidRPr="00CD03F3">
              <w:t xml:space="preserve"> add video to the ongoing  voice call</w:t>
            </w:r>
          </w:p>
        </w:tc>
        <w:tc>
          <w:tcPr>
            <w:tcW w:w="708" w:type="dxa"/>
            <w:gridSpan w:val="2"/>
          </w:tcPr>
          <w:p w14:paraId="64D4109E" w14:textId="77777777" w:rsidR="00804817" w:rsidRPr="00CD03F3" w:rsidRDefault="00804817" w:rsidP="00C94FB3">
            <w:pPr>
              <w:pStyle w:val="TAC"/>
              <w:rPr>
                <w:lang w:eastAsia="zh-CN"/>
              </w:rPr>
            </w:pPr>
            <w:r w:rsidRPr="00CD03F3">
              <w:rPr>
                <w:lang w:eastAsia="zh-CN"/>
              </w:rPr>
              <w:t>-</w:t>
            </w:r>
          </w:p>
        </w:tc>
        <w:tc>
          <w:tcPr>
            <w:tcW w:w="2976" w:type="dxa"/>
            <w:gridSpan w:val="2"/>
          </w:tcPr>
          <w:p w14:paraId="368E743C" w14:textId="77777777" w:rsidR="00804817" w:rsidRPr="00CD03F3" w:rsidRDefault="00804817" w:rsidP="00C94FB3">
            <w:pPr>
              <w:pStyle w:val="TAL"/>
              <w:rPr>
                <w:rFonts w:eastAsia="MS Gothic"/>
              </w:rPr>
            </w:pPr>
            <w:r w:rsidRPr="00CD03F3">
              <w:rPr>
                <w:lang w:eastAsia="zh-CN"/>
              </w:rPr>
              <w:t>-</w:t>
            </w:r>
          </w:p>
        </w:tc>
        <w:tc>
          <w:tcPr>
            <w:tcW w:w="567" w:type="dxa"/>
            <w:gridSpan w:val="2"/>
          </w:tcPr>
          <w:p w14:paraId="120DFEC9" w14:textId="77777777" w:rsidR="00804817" w:rsidRPr="00CD03F3" w:rsidRDefault="00804817" w:rsidP="00C94FB3">
            <w:pPr>
              <w:pStyle w:val="TAC"/>
              <w:rPr>
                <w:lang w:eastAsia="zh-CN"/>
              </w:rPr>
            </w:pPr>
            <w:r w:rsidRPr="00CD03F3">
              <w:rPr>
                <w:lang w:eastAsia="zh-CN"/>
              </w:rPr>
              <w:t>-</w:t>
            </w:r>
          </w:p>
        </w:tc>
        <w:tc>
          <w:tcPr>
            <w:tcW w:w="850" w:type="dxa"/>
            <w:gridSpan w:val="2"/>
          </w:tcPr>
          <w:p w14:paraId="3DF42875" w14:textId="77777777" w:rsidR="00804817" w:rsidRPr="00CD03F3" w:rsidRDefault="00804817" w:rsidP="00C94FB3">
            <w:pPr>
              <w:pStyle w:val="TAC"/>
              <w:rPr>
                <w:lang w:eastAsia="zh-CN"/>
              </w:rPr>
            </w:pPr>
            <w:r w:rsidRPr="00CD03F3">
              <w:rPr>
                <w:lang w:eastAsia="zh-CN"/>
              </w:rPr>
              <w:t>-</w:t>
            </w:r>
          </w:p>
        </w:tc>
      </w:tr>
      <w:tr w:rsidR="00804817" w:rsidRPr="00CD03F3" w14:paraId="03AB873D" w14:textId="77777777" w:rsidTr="00C94FB3">
        <w:trPr>
          <w:gridAfter w:val="1"/>
          <w:wAfter w:w="113" w:type="dxa"/>
          <w:trHeight w:val="350"/>
          <w:jc w:val="center"/>
        </w:trPr>
        <w:tc>
          <w:tcPr>
            <w:tcW w:w="567" w:type="dxa"/>
            <w:gridSpan w:val="2"/>
          </w:tcPr>
          <w:p w14:paraId="32E8A64D" w14:textId="77777777" w:rsidR="00804817" w:rsidRPr="00CD03F3" w:rsidRDefault="00804817" w:rsidP="00C94FB3">
            <w:pPr>
              <w:pStyle w:val="TAC"/>
            </w:pPr>
            <w:r w:rsidRPr="00CD03F3">
              <w:t>1</w:t>
            </w:r>
          </w:p>
        </w:tc>
        <w:tc>
          <w:tcPr>
            <w:tcW w:w="3968" w:type="dxa"/>
            <w:gridSpan w:val="2"/>
          </w:tcPr>
          <w:p w14:paraId="2240A946" w14:textId="2B625B2D" w:rsidR="00804817" w:rsidRPr="00CD03F3" w:rsidRDefault="005246C2" w:rsidP="00C94FB3">
            <w:pPr>
              <w:pStyle w:val="TAL"/>
              <w:rPr>
                <w:rFonts w:eastAsia="MS Gothic"/>
              </w:rPr>
            </w:pPr>
            <w:ins w:id="15" w:author="Rohde &amp; Schwarz" w:date="2022-04-20T16:46:00Z">
              <w:r>
                <w:t xml:space="preserve">Check: does the </w:t>
              </w:r>
            </w:ins>
            <w:r w:rsidR="00804817" w:rsidRPr="00CD03F3">
              <w:t>UE send</w:t>
            </w:r>
            <w:del w:id="16" w:author="Rohde &amp; Schwarz" w:date="2022-04-20T16:46:00Z">
              <w:r w:rsidR="00804817" w:rsidRPr="00CD03F3" w:rsidDel="005246C2">
                <w:delText>s</w:delText>
              </w:r>
            </w:del>
            <w:r w:rsidR="00804817" w:rsidRPr="00CD03F3">
              <w:t xml:space="preserve"> re-INVITE with an SDP offer containing media lines for both voice and video</w:t>
            </w:r>
            <w:ins w:id="17" w:author="Rohde &amp; Schwarz" w:date="2022-04-20T16:47:00Z">
              <w:r>
                <w:t>?</w:t>
              </w:r>
            </w:ins>
          </w:p>
        </w:tc>
        <w:tc>
          <w:tcPr>
            <w:tcW w:w="708" w:type="dxa"/>
            <w:gridSpan w:val="2"/>
          </w:tcPr>
          <w:p w14:paraId="25AA98FB" w14:textId="77777777" w:rsidR="00804817" w:rsidRPr="00CD03F3" w:rsidRDefault="00804817" w:rsidP="00C94FB3">
            <w:pPr>
              <w:pStyle w:val="TAC"/>
              <w:rPr>
                <w:rFonts w:eastAsia="MS Gothic"/>
              </w:rPr>
            </w:pPr>
            <w:r w:rsidRPr="00CD03F3">
              <w:t>--&gt;</w:t>
            </w:r>
          </w:p>
        </w:tc>
        <w:tc>
          <w:tcPr>
            <w:tcW w:w="2976" w:type="dxa"/>
            <w:gridSpan w:val="2"/>
          </w:tcPr>
          <w:p w14:paraId="1CBB91A7" w14:textId="77777777" w:rsidR="00804817" w:rsidRPr="00CD03F3" w:rsidRDefault="00804817" w:rsidP="00C94FB3">
            <w:pPr>
              <w:pStyle w:val="TAL"/>
              <w:rPr>
                <w:rFonts w:eastAsia="MS Gothic"/>
              </w:rPr>
            </w:pPr>
            <w:r w:rsidRPr="00CD03F3">
              <w:rPr>
                <w:rFonts w:eastAsia="MS Gothic"/>
              </w:rPr>
              <w:t>INVITE</w:t>
            </w:r>
          </w:p>
        </w:tc>
        <w:tc>
          <w:tcPr>
            <w:tcW w:w="567" w:type="dxa"/>
            <w:gridSpan w:val="2"/>
          </w:tcPr>
          <w:p w14:paraId="62CF7D8C" w14:textId="77777777" w:rsidR="00804817" w:rsidRPr="00CD03F3" w:rsidRDefault="00804817" w:rsidP="00C94FB3">
            <w:pPr>
              <w:pStyle w:val="TAC"/>
              <w:rPr>
                <w:lang w:eastAsia="zh-CN"/>
              </w:rPr>
            </w:pPr>
            <w:r w:rsidRPr="00CD03F3">
              <w:rPr>
                <w:lang w:eastAsia="zh-CN"/>
              </w:rPr>
              <w:t>1</w:t>
            </w:r>
          </w:p>
        </w:tc>
        <w:tc>
          <w:tcPr>
            <w:tcW w:w="850" w:type="dxa"/>
            <w:gridSpan w:val="2"/>
          </w:tcPr>
          <w:p w14:paraId="4D104172" w14:textId="77777777" w:rsidR="00804817" w:rsidRPr="00CD03F3" w:rsidRDefault="00804817" w:rsidP="00C94FB3">
            <w:pPr>
              <w:pStyle w:val="TAC"/>
              <w:rPr>
                <w:lang w:eastAsia="zh-CN"/>
              </w:rPr>
            </w:pPr>
            <w:r w:rsidRPr="00CD03F3">
              <w:rPr>
                <w:lang w:eastAsia="zh-CN"/>
              </w:rPr>
              <w:t>P</w:t>
            </w:r>
          </w:p>
        </w:tc>
      </w:tr>
      <w:tr w:rsidR="00804817" w:rsidRPr="00CD03F3" w14:paraId="7EFCCC17" w14:textId="77777777" w:rsidTr="00C94FB3">
        <w:trPr>
          <w:gridAfter w:val="1"/>
          <w:wAfter w:w="113" w:type="dxa"/>
          <w:jc w:val="center"/>
        </w:trPr>
        <w:tc>
          <w:tcPr>
            <w:tcW w:w="567" w:type="dxa"/>
            <w:gridSpan w:val="2"/>
          </w:tcPr>
          <w:p w14:paraId="666FD3F3" w14:textId="77777777" w:rsidR="00804817" w:rsidRPr="00CD03F3" w:rsidRDefault="00804817" w:rsidP="00C94FB3">
            <w:pPr>
              <w:pStyle w:val="TAC"/>
              <w:rPr>
                <w:lang w:eastAsia="zh-CN"/>
              </w:rPr>
            </w:pPr>
            <w:r w:rsidRPr="00CD03F3">
              <w:rPr>
                <w:lang w:eastAsia="zh-CN"/>
              </w:rPr>
              <w:t>2</w:t>
            </w:r>
          </w:p>
        </w:tc>
        <w:tc>
          <w:tcPr>
            <w:tcW w:w="3968" w:type="dxa"/>
            <w:gridSpan w:val="2"/>
          </w:tcPr>
          <w:p w14:paraId="6B22F23B" w14:textId="77777777" w:rsidR="00804817" w:rsidRPr="00CD03F3" w:rsidRDefault="00804817" w:rsidP="00C94FB3">
            <w:pPr>
              <w:pStyle w:val="TAL"/>
              <w:rPr>
                <w:rFonts w:eastAsia="MS Gothic"/>
              </w:rPr>
            </w:pPr>
            <w:r w:rsidRPr="00CD03F3">
              <w:t>SS responds with 100 Trying</w:t>
            </w:r>
          </w:p>
        </w:tc>
        <w:tc>
          <w:tcPr>
            <w:tcW w:w="708" w:type="dxa"/>
            <w:gridSpan w:val="2"/>
          </w:tcPr>
          <w:p w14:paraId="36B3C349" w14:textId="77777777" w:rsidR="00804817" w:rsidRPr="00CD03F3" w:rsidRDefault="00804817" w:rsidP="00C94FB3">
            <w:pPr>
              <w:pStyle w:val="TAC"/>
              <w:rPr>
                <w:rFonts w:eastAsia="MS Gothic"/>
              </w:rPr>
            </w:pPr>
            <w:r w:rsidRPr="00CD03F3">
              <w:rPr>
                <w:lang w:eastAsia="zh-CN"/>
              </w:rPr>
              <w:t>&lt;--</w:t>
            </w:r>
          </w:p>
        </w:tc>
        <w:tc>
          <w:tcPr>
            <w:tcW w:w="2976" w:type="dxa"/>
            <w:gridSpan w:val="2"/>
          </w:tcPr>
          <w:p w14:paraId="2957991E" w14:textId="77777777" w:rsidR="00804817" w:rsidRPr="00CD03F3" w:rsidRDefault="00804817" w:rsidP="00C94FB3">
            <w:pPr>
              <w:pStyle w:val="TAL"/>
              <w:rPr>
                <w:rFonts w:eastAsia="MS Gothic"/>
              </w:rPr>
            </w:pPr>
            <w:r w:rsidRPr="00CD03F3">
              <w:rPr>
                <w:rFonts w:eastAsia="MS Gothic"/>
              </w:rPr>
              <w:t>100 Trying</w:t>
            </w:r>
          </w:p>
        </w:tc>
        <w:tc>
          <w:tcPr>
            <w:tcW w:w="567" w:type="dxa"/>
            <w:gridSpan w:val="2"/>
          </w:tcPr>
          <w:p w14:paraId="2099E652" w14:textId="77777777" w:rsidR="00804817" w:rsidRPr="00CD03F3" w:rsidRDefault="00804817" w:rsidP="00C94FB3">
            <w:pPr>
              <w:pStyle w:val="TAC"/>
              <w:rPr>
                <w:lang w:eastAsia="zh-CN"/>
              </w:rPr>
            </w:pPr>
            <w:r w:rsidRPr="00CD03F3">
              <w:rPr>
                <w:lang w:eastAsia="zh-CN"/>
              </w:rPr>
              <w:t>-</w:t>
            </w:r>
          </w:p>
        </w:tc>
        <w:tc>
          <w:tcPr>
            <w:tcW w:w="850" w:type="dxa"/>
            <w:gridSpan w:val="2"/>
          </w:tcPr>
          <w:p w14:paraId="4B25AA23" w14:textId="77777777" w:rsidR="00804817" w:rsidRPr="00CD03F3" w:rsidRDefault="00804817" w:rsidP="00C94FB3">
            <w:pPr>
              <w:pStyle w:val="TAC"/>
              <w:rPr>
                <w:lang w:eastAsia="zh-CN"/>
              </w:rPr>
            </w:pPr>
            <w:r w:rsidRPr="00CD03F3">
              <w:rPr>
                <w:lang w:eastAsia="zh-CN"/>
              </w:rPr>
              <w:t>-</w:t>
            </w:r>
          </w:p>
        </w:tc>
      </w:tr>
      <w:tr w:rsidR="00804817" w:rsidRPr="00CD03F3" w14:paraId="02B4D1CE" w14:textId="77777777" w:rsidTr="00C94FB3">
        <w:trPr>
          <w:gridAfter w:val="1"/>
          <w:wAfter w:w="113" w:type="dxa"/>
          <w:jc w:val="center"/>
        </w:trPr>
        <w:tc>
          <w:tcPr>
            <w:tcW w:w="567" w:type="dxa"/>
            <w:gridSpan w:val="2"/>
          </w:tcPr>
          <w:p w14:paraId="432E8438" w14:textId="77777777" w:rsidR="00804817" w:rsidRPr="00CD03F3" w:rsidRDefault="00804817" w:rsidP="00C94FB3">
            <w:pPr>
              <w:pStyle w:val="TAC"/>
              <w:rPr>
                <w:lang w:eastAsia="zh-CN"/>
              </w:rPr>
            </w:pPr>
            <w:r w:rsidRPr="00CD03F3">
              <w:rPr>
                <w:lang w:eastAsia="zh-CN"/>
              </w:rPr>
              <w:t>3</w:t>
            </w:r>
          </w:p>
        </w:tc>
        <w:tc>
          <w:tcPr>
            <w:tcW w:w="3968" w:type="dxa"/>
            <w:gridSpan w:val="2"/>
          </w:tcPr>
          <w:p w14:paraId="6A93278A" w14:textId="77777777" w:rsidR="00804817" w:rsidRPr="00CD03F3" w:rsidRDefault="00804817" w:rsidP="00C94FB3">
            <w:pPr>
              <w:pStyle w:val="TAL"/>
              <w:rPr>
                <w:rFonts w:eastAsia="MS Gothic"/>
              </w:rPr>
            </w:pPr>
            <w:r w:rsidRPr="00CD03F3">
              <w:t>SS responds with 183 session Progress including SDP answer</w:t>
            </w:r>
          </w:p>
        </w:tc>
        <w:tc>
          <w:tcPr>
            <w:tcW w:w="708" w:type="dxa"/>
            <w:gridSpan w:val="2"/>
          </w:tcPr>
          <w:p w14:paraId="2A60D91D" w14:textId="77777777" w:rsidR="00804817" w:rsidRPr="00CD03F3" w:rsidRDefault="00804817" w:rsidP="00C94FB3">
            <w:pPr>
              <w:pStyle w:val="TAC"/>
              <w:rPr>
                <w:rFonts w:eastAsia="MS Gothic"/>
              </w:rPr>
            </w:pPr>
            <w:r w:rsidRPr="00CD03F3">
              <w:rPr>
                <w:lang w:eastAsia="zh-CN"/>
              </w:rPr>
              <w:t>&lt;--</w:t>
            </w:r>
          </w:p>
        </w:tc>
        <w:tc>
          <w:tcPr>
            <w:tcW w:w="2976" w:type="dxa"/>
            <w:gridSpan w:val="2"/>
          </w:tcPr>
          <w:p w14:paraId="6075EA4D" w14:textId="77777777" w:rsidR="00804817" w:rsidRPr="00CD03F3" w:rsidRDefault="00804817" w:rsidP="00C94FB3">
            <w:pPr>
              <w:pStyle w:val="TAL"/>
              <w:rPr>
                <w:rFonts w:eastAsia="MS Gothic"/>
              </w:rPr>
            </w:pPr>
            <w:r w:rsidRPr="00CD03F3">
              <w:rPr>
                <w:rFonts w:eastAsia="MS Gothic"/>
              </w:rPr>
              <w:t>183 Session Progress</w:t>
            </w:r>
          </w:p>
        </w:tc>
        <w:tc>
          <w:tcPr>
            <w:tcW w:w="567" w:type="dxa"/>
            <w:gridSpan w:val="2"/>
          </w:tcPr>
          <w:p w14:paraId="26AA71BA" w14:textId="77777777" w:rsidR="00804817" w:rsidRPr="00CD03F3" w:rsidRDefault="00804817" w:rsidP="00C94FB3">
            <w:pPr>
              <w:pStyle w:val="TAC"/>
              <w:rPr>
                <w:lang w:eastAsia="zh-CN"/>
              </w:rPr>
            </w:pPr>
            <w:r w:rsidRPr="00CD03F3">
              <w:rPr>
                <w:lang w:eastAsia="zh-CN"/>
              </w:rPr>
              <w:t>-</w:t>
            </w:r>
          </w:p>
        </w:tc>
        <w:tc>
          <w:tcPr>
            <w:tcW w:w="850" w:type="dxa"/>
            <w:gridSpan w:val="2"/>
          </w:tcPr>
          <w:p w14:paraId="73D9B9AB" w14:textId="77777777" w:rsidR="00804817" w:rsidRPr="00CD03F3" w:rsidRDefault="00804817" w:rsidP="00C94FB3">
            <w:pPr>
              <w:pStyle w:val="TAC"/>
              <w:rPr>
                <w:lang w:eastAsia="zh-CN"/>
              </w:rPr>
            </w:pPr>
            <w:r w:rsidRPr="00CD03F3">
              <w:rPr>
                <w:lang w:eastAsia="zh-CN"/>
              </w:rPr>
              <w:t>-</w:t>
            </w:r>
          </w:p>
        </w:tc>
      </w:tr>
      <w:tr w:rsidR="00804817" w:rsidRPr="00CD03F3" w14:paraId="3B8EF35C" w14:textId="77777777" w:rsidTr="00C94FB3">
        <w:trPr>
          <w:gridAfter w:val="1"/>
          <w:wAfter w:w="113" w:type="dxa"/>
          <w:jc w:val="center"/>
        </w:trPr>
        <w:tc>
          <w:tcPr>
            <w:tcW w:w="567" w:type="dxa"/>
            <w:gridSpan w:val="2"/>
          </w:tcPr>
          <w:p w14:paraId="6DE188E6" w14:textId="77777777" w:rsidR="00804817" w:rsidRPr="00CD03F3" w:rsidRDefault="00804817" w:rsidP="00C94FB3">
            <w:pPr>
              <w:pStyle w:val="TAC"/>
              <w:rPr>
                <w:lang w:eastAsia="zh-CN"/>
              </w:rPr>
            </w:pPr>
            <w:r w:rsidRPr="00CD03F3">
              <w:rPr>
                <w:lang w:eastAsia="zh-CN"/>
              </w:rPr>
              <w:t>4</w:t>
            </w:r>
          </w:p>
        </w:tc>
        <w:tc>
          <w:tcPr>
            <w:tcW w:w="3968" w:type="dxa"/>
            <w:gridSpan w:val="2"/>
          </w:tcPr>
          <w:p w14:paraId="004DE130" w14:textId="4D8BFBDE" w:rsidR="00804817" w:rsidRPr="00CD03F3" w:rsidRDefault="00E50271" w:rsidP="00C94FB3">
            <w:pPr>
              <w:pStyle w:val="TAL"/>
              <w:rPr>
                <w:rFonts w:eastAsia="MS Gothic"/>
              </w:rPr>
            </w:pPr>
            <w:ins w:id="18" w:author="Rohde &amp; Schwarz" w:date="2022-04-22T15:07:00Z">
              <w:r>
                <w:t xml:space="preserve">Check: does the </w:t>
              </w:r>
            </w:ins>
            <w:r w:rsidR="00804817" w:rsidRPr="00CD03F3">
              <w:t>UE acknowledge</w:t>
            </w:r>
            <w:del w:id="19" w:author="Rohde &amp; Schwarz" w:date="2022-04-22T15:07:00Z">
              <w:r w:rsidR="00804817" w:rsidRPr="00CD03F3" w:rsidDel="00E50271">
                <w:delText>s</w:delText>
              </w:r>
            </w:del>
            <w:r w:rsidR="00804817" w:rsidRPr="00CD03F3">
              <w:t xml:space="preserve"> the receipt of 183 response with PRACK</w:t>
            </w:r>
            <w:ins w:id="20" w:author="Rohde &amp; Schwarz" w:date="2022-04-22T15:08:00Z">
              <w:r>
                <w:t>?</w:t>
              </w:r>
            </w:ins>
          </w:p>
        </w:tc>
        <w:tc>
          <w:tcPr>
            <w:tcW w:w="708" w:type="dxa"/>
            <w:gridSpan w:val="2"/>
          </w:tcPr>
          <w:p w14:paraId="46C49BC5"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7F98AA48" w14:textId="77777777" w:rsidR="00804817" w:rsidRPr="00CD03F3" w:rsidRDefault="00804817" w:rsidP="00C94FB3">
            <w:pPr>
              <w:pStyle w:val="TAL"/>
              <w:rPr>
                <w:rFonts w:eastAsia="MS Gothic"/>
              </w:rPr>
            </w:pPr>
            <w:r w:rsidRPr="00CD03F3">
              <w:rPr>
                <w:rFonts w:eastAsia="MS Gothic"/>
              </w:rPr>
              <w:t>PRACK</w:t>
            </w:r>
          </w:p>
        </w:tc>
        <w:tc>
          <w:tcPr>
            <w:tcW w:w="567" w:type="dxa"/>
            <w:gridSpan w:val="2"/>
          </w:tcPr>
          <w:p w14:paraId="1EC992F4" w14:textId="77777777" w:rsidR="00804817" w:rsidRPr="00CD03F3" w:rsidRDefault="00804817" w:rsidP="00C94FB3">
            <w:pPr>
              <w:pStyle w:val="TAC"/>
              <w:rPr>
                <w:lang w:eastAsia="zh-CN"/>
              </w:rPr>
            </w:pPr>
            <w:r w:rsidRPr="00CD03F3">
              <w:rPr>
                <w:lang w:eastAsia="zh-CN"/>
              </w:rPr>
              <w:t>2</w:t>
            </w:r>
          </w:p>
        </w:tc>
        <w:tc>
          <w:tcPr>
            <w:tcW w:w="850" w:type="dxa"/>
            <w:gridSpan w:val="2"/>
          </w:tcPr>
          <w:p w14:paraId="36176BCA" w14:textId="77777777" w:rsidR="00804817" w:rsidRPr="00CD03F3" w:rsidRDefault="00804817" w:rsidP="00C94FB3">
            <w:pPr>
              <w:pStyle w:val="TAC"/>
              <w:rPr>
                <w:lang w:eastAsia="zh-CN"/>
              </w:rPr>
            </w:pPr>
            <w:r w:rsidRPr="00CD03F3">
              <w:rPr>
                <w:lang w:eastAsia="zh-CN"/>
              </w:rPr>
              <w:t>P</w:t>
            </w:r>
          </w:p>
        </w:tc>
      </w:tr>
      <w:tr w:rsidR="00804817" w:rsidRPr="00CD03F3" w14:paraId="1A09FD70" w14:textId="77777777" w:rsidTr="00C94FB3">
        <w:trPr>
          <w:gridAfter w:val="1"/>
          <w:wAfter w:w="113" w:type="dxa"/>
          <w:jc w:val="center"/>
        </w:trPr>
        <w:tc>
          <w:tcPr>
            <w:tcW w:w="567" w:type="dxa"/>
            <w:gridSpan w:val="2"/>
          </w:tcPr>
          <w:p w14:paraId="761AD521" w14:textId="77777777" w:rsidR="00804817" w:rsidRPr="00CD03F3" w:rsidRDefault="00804817" w:rsidP="00C94FB3">
            <w:pPr>
              <w:pStyle w:val="TAC"/>
              <w:rPr>
                <w:lang w:eastAsia="zh-CN"/>
              </w:rPr>
            </w:pPr>
            <w:r w:rsidRPr="00CD03F3">
              <w:rPr>
                <w:lang w:eastAsia="zh-CN"/>
              </w:rPr>
              <w:t>5</w:t>
            </w:r>
          </w:p>
        </w:tc>
        <w:tc>
          <w:tcPr>
            <w:tcW w:w="3968" w:type="dxa"/>
            <w:gridSpan w:val="2"/>
          </w:tcPr>
          <w:p w14:paraId="7E6F427A" w14:textId="77777777" w:rsidR="00804817" w:rsidRPr="00CD03F3" w:rsidRDefault="00804817" w:rsidP="00C94FB3">
            <w:pPr>
              <w:pStyle w:val="TAL"/>
              <w:rPr>
                <w:rFonts w:eastAsia="MS Gothic"/>
              </w:rPr>
            </w:pPr>
            <w:r w:rsidRPr="00CD03F3">
              <w:t xml:space="preserve">SS responds to PRACK with 200 OK </w:t>
            </w:r>
          </w:p>
        </w:tc>
        <w:tc>
          <w:tcPr>
            <w:tcW w:w="708" w:type="dxa"/>
            <w:gridSpan w:val="2"/>
          </w:tcPr>
          <w:p w14:paraId="0D564D51" w14:textId="77777777" w:rsidR="00804817" w:rsidRPr="00CD03F3" w:rsidRDefault="00804817" w:rsidP="00C94FB3">
            <w:pPr>
              <w:pStyle w:val="TAC"/>
              <w:rPr>
                <w:rFonts w:eastAsia="MS Gothic"/>
              </w:rPr>
            </w:pPr>
            <w:r w:rsidRPr="00CD03F3">
              <w:t>&lt;--</w:t>
            </w:r>
          </w:p>
        </w:tc>
        <w:tc>
          <w:tcPr>
            <w:tcW w:w="2976" w:type="dxa"/>
            <w:gridSpan w:val="2"/>
          </w:tcPr>
          <w:p w14:paraId="42E0CDCE"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45442636" w14:textId="77777777" w:rsidR="00804817" w:rsidRPr="00CD03F3" w:rsidRDefault="00804817" w:rsidP="00C94FB3">
            <w:pPr>
              <w:pStyle w:val="TAC"/>
              <w:rPr>
                <w:lang w:eastAsia="zh-CN"/>
              </w:rPr>
            </w:pPr>
            <w:r w:rsidRPr="00CD03F3">
              <w:rPr>
                <w:lang w:eastAsia="zh-CN"/>
              </w:rPr>
              <w:t>-</w:t>
            </w:r>
          </w:p>
        </w:tc>
        <w:tc>
          <w:tcPr>
            <w:tcW w:w="850" w:type="dxa"/>
            <w:gridSpan w:val="2"/>
          </w:tcPr>
          <w:p w14:paraId="627ABF4E" w14:textId="77777777" w:rsidR="00804817" w:rsidRPr="00CD03F3" w:rsidRDefault="00804817" w:rsidP="00C94FB3">
            <w:pPr>
              <w:pStyle w:val="TAC"/>
              <w:rPr>
                <w:lang w:eastAsia="zh-CN"/>
              </w:rPr>
            </w:pPr>
            <w:r w:rsidRPr="00CD03F3">
              <w:rPr>
                <w:lang w:eastAsia="zh-CN"/>
              </w:rPr>
              <w:t>-</w:t>
            </w:r>
          </w:p>
        </w:tc>
      </w:tr>
      <w:tr w:rsidR="00804817" w:rsidRPr="00CD03F3" w14:paraId="6A50B35F" w14:textId="77777777" w:rsidTr="00C94FB3">
        <w:trPr>
          <w:gridBefore w:val="1"/>
          <w:wBefore w:w="113" w:type="dxa"/>
          <w:jc w:val="center"/>
        </w:trPr>
        <w:tc>
          <w:tcPr>
            <w:tcW w:w="567" w:type="dxa"/>
            <w:gridSpan w:val="2"/>
          </w:tcPr>
          <w:p w14:paraId="0C4C6CF6" w14:textId="77777777" w:rsidR="00804817" w:rsidRPr="00CD03F3" w:rsidRDefault="00804817" w:rsidP="00C94FB3">
            <w:pPr>
              <w:pStyle w:val="TAC"/>
              <w:rPr>
                <w:lang w:eastAsia="zh-CN"/>
              </w:rPr>
            </w:pPr>
            <w:r w:rsidRPr="00CD03F3">
              <w:rPr>
                <w:lang w:eastAsia="zh-CN"/>
              </w:rPr>
              <w:t>5A</w:t>
            </w:r>
          </w:p>
        </w:tc>
        <w:tc>
          <w:tcPr>
            <w:tcW w:w="3968" w:type="dxa"/>
            <w:gridSpan w:val="2"/>
          </w:tcPr>
          <w:p w14:paraId="6AFCC07A" w14:textId="77777777" w:rsidR="00804817" w:rsidRPr="00CD03F3" w:rsidRDefault="00804817" w:rsidP="00C94FB3">
            <w:pPr>
              <w:pStyle w:val="TAL"/>
            </w:pPr>
            <w:r w:rsidRPr="00CD03F3">
              <w:rPr>
                <w:rFonts w:eastAsia="MS Gothic"/>
              </w:rPr>
              <w:t>SS reserves resources for video by executing TS 38.508-1 cl 4.9.27</w:t>
            </w:r>
          </w:p>
        </w:tc>
        <w:tc>
          <w:tcPr>
            <w:tcW w:w="708" w:type="dxa"/>
            <w:gridSpan w:val="2"/>
          </w:tcPr>
          <w:p w14:paraId="7D71017A" w14:textId="7EB2BF3D" w:rsidR="00804817" w:rsidRPr="00CD03F3" w:rsidRDefault="00D3750A" w:rsidP="00C94FB3">
            <w:pPr>
              <w:pStyle w:val="TAC"/>
            </w:pPr>
            <w:ins w:id="21" w:author="Rohde &amp; Schwarz" w:date="2022-04-05T13:53:00Z">
              <w:r>
                <w:t>-</w:t>
              </w:r>
            </w:ins>
          </w:p>
        </w:tc>
        <w:tc>
          <w:tcPr>
            <w:tcW w:w="2976" w:type="dxa"/>
            <w:gridSpan w:val="2"/>
          </w:tcPr>
          <w:p w14:paraId="73529A95" w14:textId="2A5F74A2" w:rsidR="00804817" w:rsidRPr="00CD03F3" w:rsidRDefault="00D3750A" w:rsidP="00C94FB3">
            <w:pPr>
              <w:pStyle w:val="TAL"/>
              <w:rPr>
                <w:rFonts w:eastAsia="MS Gothic"/>
              </w:rPr>
            </w:pPr>
            <w:ins w:id="22" w:author="Rohde &amp; Schwarz" w:date="2022-04-05T13:53:00Z">
              <w:r>
                <w:rPr>
                  <w:rFonts w:eastAsia="MS Gothic"/>
                </w:rPr>
                <w:t>-</w:t>
              </w:r>
            </w:ins>
          </w:p>
        </w:tc>
        <w:tc>
          <w:tcPr>
            <w:tcW w:w="567" w:type="dxa"/>
            <w:gridSpan w:val="2"/>
          </w:tcPr>
          <w:p w14:paraId="43012A4F" w14:textId="2B0A2CDD" w:rsidR="00804817" w:rsidRPr="00CD03F3" w:rsidRDefault="00D3750A" w:rsidP="00C94FB3">
            <w:pPr>
              <w:pStyle w:val="TAC"/>
              <w:rPr>
                <w:lang w:eastAsia="zh-CN"/>
              </w:rPr>
            </w:pPr>
            <w:ins w:id="23" w:author="Rohde &amp; Schwarz" w:date="2022-04-05T13:53:00Z">
              <w:r>
                <w:rPr>
                  <w:lang w:eastAsia="zh-CN"/>
                </w:rPr>
                <w:t>-</w:t>
              </w:r>
            </w:ins>
          </w:p>
        </w:tc>
        <w:tc>
          <w:tcPr>
            <w:tcW w:w="850" w:type="dxa"/>
            <w:gridSpan w:val="2"/>
          </w:tcPr>
          <w:p w14:paraId="1EC0ECFF" w14:textId="4067F519" w:rsidR="00804817" w:rsidRPr="00CD03F3" w:rsidRDefault="00D3750A" w:rsidP="00C94FB3">
            <w:pPr>
              <w:pStyle w:val="TAC"/>
              <w:rPr>
                <w:lang w:eastAsia="zh-CN"/>
              </w:rPr>
            </w:pPr>
            <w:ins w:id="24" w:author="Rohde &amp; Schwarz" w:date="2022-04-05T13:53:00Z">
              <w:r>
                <w:rPr>
                  <w:lang w:eastAsia="zh-CN"/>
                </w:rPr>
                <w:t>-</w:t>
              </w:r>
            </w:ins>
          </w:p>
        </w:tc>
      </w:tr>
      <w:tr w:rsidR="00804817" w:rsidRPr="00CD03F3" w14:paraId="0F2A300C" w14:textId="77777777" w:rsidTr="00C94FB3">
        <w:trPr>
          <w:gridAfter w:val="1"/>
          <w:wAfter w:w="113" w:type="dxa"/>
          <w:jc w:val="center"/>
        </w:trPr>
        <w:tc>
          <w:tcPr>
            <w:tcW w:w="567" w:type="dxa"/>
            <w:gridSpan w:val="2"/>
          </w:tcPr>
          <w:p w14:paraId="34FE4151" w14:textId="77777777" w:rsidR="00804817" w:rsidRPr="00CD03F3" w:rsidRDefault="00804817" w:rsidP="00C94FB3">
            <w:pPr>
              <w:pStyle w:val="TAC"/>
              <w:rPr>
                <w:lang w:eastAsia="zh-CN"/>
              </w:rPr>
            </w:pPr>
            <w:r w:rsidRPr="00CD03F3">
              <w:rPr>
                <w:lang w:eastAsia="zh-CN"/>
              </w:rPr>
              <w:t>6</w:t>
            </w:r>
          </w:p>
        </w:tc>
        <w:tc>
          <w:tcPr>
            <w:tcW w:w="3968" w:type="dxa"/>
            <w:gridSpan w:val="2"/>
          </w:tcPr>
          <w:p w14:paraId="191C994B" w14:textId="4A79B95D" w:rsidR="00804817" w:rsidRPr="00CD03F3" w:rsidRDefault="00E50271" w:rsidP="00C94FB3">
            <w:pPr>
              <w:pStyle w:val="TAL"/>
              <w:rPr>
                <w:rFonts w:eastAsia="MS Gothic"/>
              </w:rPr>
            </w:pPr>
            <w:ins w:id="25" w:author="Rohde &amp; Schwarz" w:date="2022-04-22T15:08:00Z">
              <w:r>
                <w:t xml:space="preserve">Check: does the </w:t>
              </w:r>
            </w:ins>
            <w:r w:rsidR="00804817" w:rsidRPr="00CD03F3">
              <w:t>UE send</w:t>
            </w:r>
            <w:del w:id="26" w:author="Rohde &amp; Schwarz" w:date="2022-04-22T15:08:00Z">
              <w:r w:rsidR="00804817" w:rsidRPr="00CD03F3" w:rsidDel="00E50271">
                <w:delText>s</w:delText>
              </w:r>
            </w:del>
            <w:r w:rsidR="00804817" w:rsidRPr="00CD03F3">
              <w:t xml:space="preserve"> UPDATE</w:t>
            </w:r>
            <w:ins w:id="27" w:author="Rohde &amp; Schwarz" w:date="2022-04-22T15:08:00Z">
              <w:r>
                <w:t>?</w:t>
              </w:r>
            </w:ins>
          </w:p>
        </w:tc>
        <w:tc>
          <w:tcPr>
            <w:tcW w:w="708" w:type="dxa"/>
            <w:gridSpan w:val="2"/>
          </w:tcPr>
          <w:p w14:paraId="7931960E"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7E567FAF" w14:textId="77777777" w:rsidR="00804817" w:rsidRPr="00CD03F3" w:rsidRDefault="00804817" w:rsidP="00C94FB3">
            <w:pPr>
              <w:pStyle w:val="TAL"/>
              <w:rPr>
                <w:rFonts w:eastAsia="MS Gothic"/>
              </w:rPr>
            </w:pPr>
            <w:r w:rsidRPr="00CD03F3">
              <w:rPr>
                <w:rFonts w:eastAsia="MS Gothic"/>
              </w:rPr>
              <w:t>UPDATE</w:t>
            </w:r>
          </w:p>
        </w:tc>
        <w:tc>
          <w:tcPr>
            <w:tcW w:w="567" w:type="dxa"/>
            <w:gridSpan w:val="2"/>
          </w:tcPr>
          <w:p w14:paraId="576D4C4B" w14:textId="77777777" w:rsidR="00804817" w:rsidRPr="00CD03F3" w:rsidRDefault="00804817" w:rsidP="00C94FB3">
            <w:pPr>
              <w:pStyle w:val="TAC"/>
              <w:rPr>
                <w:lang w:eastAsia="zh-CN"/>
              </w:rPr>
            </w:pPr>
            <w:r w:rsidRPr="00CD03F3">
              <w:rPr>
                <w:lang w:eastAsia="zh-CN"/>
              </w:rPr>
              <w:t>3</w:t>
            </w:r>
          </w:p>
        </w:tc>
        <w:tc>
          <w:tcPr>
            <w:tcW w:w="850" w:type="dxa"/>
            <w:gridSpan w:val="2"/>
          </w:tcPr>
          <w:p w14:paraId="1714AC7F" w14:textId="77777777" w:rsidR="00804817" w:rsidRPr="00CD03F3" w:rsidRDefault="00804817" w:rsidP="00C94FB3">
            <w:pPr>
              <w:pStyle w:val="TAC"/>
            </w:pPr>
            <w:r w:rsidRPr="00CD03F3">
              <w:t>P</w:t>
            </w:r>
          </w:p>
        </w:tc>
      </w:tr>
      <w:tr w:rsidR="00804817" w:rsidRPr="00CD03F3" w14:paraId="7C9FBF8C" w14:textId="77777777" w:rsidTr="00C94FB3">
        <w:trPr>
          <w:gridAfter w:val="1"/>
          <w:wAfter w:w="113" w:type="dxa"/>
          <w:jc w:val="center"/>
        </w:trPr>
        <w:tc>
          <w:tcPr>
            <w:tcW w:w="567" w:type="dxa"/>
            <w:gridSpan w:val="2"/>
          </w:tcPr>
          <w:p w14:paraId="608200C4" w14:textId="77777777" w:rsidR="00804817" w:rsidRPr="00CD03F3" w:rsidRDefault="00804817" w:rsidP="00C94FB3">
            <w:pPr>
              <w:pStyle w:val="TAC"/>
              <w:rPr>
                <w:lang w:eastAsia="zh-CN"/>
              </w:rPr>
            </w:pPr>
            <w:r w:rsidRPr="00CD03F3">
              <w:rPr>
                <w:lang w:eastAsia="zh-CN"/>
              </w:rPr>
              <w:t>7</w:t>
            </w:r>
          </w:p>
        </w:tc>
        <w:tc>
          <w:tcPr>
            <w:tcW w:w="3968" w:type="dxa"/>
            <w:gridSpan w:val="2"/>
          </w:tcPr>
          <w:p w14:paraId="7664592F" w14:textId="77777777" w:rsidR="00804817" w:rsidRPr="00CD03F3" w:rsidRDefault="00804817" w:rsidP="00C94FB3">
            <w:pPr>
              <w:pStyle w:val="TAL"/>
              <w:rPr>
                <w:rFonts w:eastAsia="MS Gothic"/>
              </w:rPr>
            </w:pPr>
            <w:r w:rsidRPr="00CD03F3">
              <w:t>SS responds UPDATE with 200 OK indicating reservation of resources</w:t>
            </w:r>
          </w:p>
        </w:tc>
        <w:tc>
          <w:tcPr>
            <w:tcW w:w="708" w:type="dxa"/>
            <w:gridSpan w:val="2"/>
          </w:tcPr>
          <w:p w14:paraId="02BE5531" w14:textId="77777777" w:rsidR="00804817" w:rsidRPr="00CD03F3" w:rsidRDefault="00804817" w:rsidP="00C94FB3">
            <w:pPr>
              <w:pStyle w:val="TAC"/>
              <w:rPr>
                <w:rFonts w:eastAsia="MS Gothic"/>
              </w:rPr>
            </w:pPr>
            <w:r w:rsidRPr="00CD03F3">
              <w:t>&lt;--</w:t>
            </w:r>
          </w:p>
        </w:tc>
        <w:tc>
          <w:tcPr>
            <w:tcW w:w="2976" w:type="dxa"/>
            <w:gridSpan w:val="2"/>
          </w:tcPr>
          <w:p w14:paraId="5AD6E8AE"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01A937AE" w14:textId="77777777" w:rsidR="00804817" w:rsidRPr="00CD03F3" w:rsidRDefault="00804817" w:rsidP="00C94FB3">
            <w:pPr>
              <w:pStyle w:val="TAC"/>
              <w:rPr>
                <w:lang w:eastAsia="zh-CN"/>
              </w:rPr>
            </w:pPr>
            <w:r w:rsidRPr="00CD03F3">
              <w:rPr>
                <w:lang w:eastAsia="zh-CN"/>
              </w:rPr>
              <w:t>-</w:t>
            </w:r>
          </w:p>
        </w:tc>
        <w:tc>
          <w:tcPr>
            <w:tcW w:w="850" w:type="dxa"/>
            <w:gridSpan w:val="2"/>
          </w:tcPr>
          <w:p w14:paraId="53C9B7DF" w14:textId="77777777" w:rsidR="00804817" w:rsidRPr="00CD03F3" w:rsidRDefault="00804817" w:rsidP="00C94FB3">
            <w:pPr>
              <w:pStyle w:val="TAC"/>
              <w:rPr>
                <w:lang w:eastAsia="zh-CN"/>
              </w:rPr>
            </w:pPr>
            <w:r w:rsidRPr="00CD03F3">
              <w:rPr>
                <w:lang w:eastAsia="zh-CN"/>
              </w:rPr>
              <w:t>-</w:t>
            </w:r>
          </w:p>
        </w:tc>
      </w:tr>
      <w:tr w:rsidR="00804817" w:rsidRPr="00CD03F3" w14:paraId="61CD9722" w14:textId="77777777" w:rsidTr="00C94FB3">
        <w:trPr>
          <w:gridAfter w:val="1"/>
          <w:wAfter w:w="113" w:type="dxa"/>
          <w:jc w:val="center"/>
        </w:trPr>
        <w:tc>
          <w:tcPr>
            <w:tcW w:w="567" w:type="dxa"/>
            <w:gridSpan w:val="2"/>
          </w:tcPr>
          <w:p w14:paraId="17846BDA" w14:textId="77777777" w:rsidR="00804817" w:rsidRPr="00CD03F3" w:rsidRDefault="00804817" w:rsidP="00C94FB3">
            <w:pPr>
              <w:pStyle w:val="TAC"/>
              <w:rPr>
                <w:lang w:eastAsia="zh-CN"/>
              </w:rPr>
            </w:pPr>
            <w:r w:rsidRPr="00CD03F3">
              <w:rPr>
                <w:lang w:eastAsia="zh-CN"/>
              </w:rPr>
              <w:t>8</w:t>
            </w:r>
          </w:p>
        </w:tc>
        <w:tc>
          <w:tcPr>
            <w:tcW w:w="3968" w:type="dxa"/>
            <w:gridSpan w:val="2"/>
          </w:tcPr>
          <w:p w14:paraId="4E2A45C3" w14:textId="77777777" w:rsidR="00804817" w:rsidRPr="00CD03F3" w:rsidRDefault="00804817" w:rsidP="00C94FB3">
            <w:pPr>
              <w:pStyle w:val="TAL"/>
              <w:rPr>
                <w:rFonts w:eastAsia="MS Gothic"/>
              </w:rPr>
            </w:pPr>
            <w:r w:rsidRPr="00CD03F3">
              <w:rPr>
                <w:rFonts w:eastAsia="MS Gothic"/>
              </w:rPr>
              <w:t>SS responds to re-INVITE with 200 OK</w:t>
            </w:r>
          </w:p>
        </w:tc>
        <w:tc>
          <w:tcPr>
            <w:tcW w:w="708" w:type="dxa"/>
            <w:gridSpan w:val="2"/>
          </w:tcPr>
          <w:p w14:paraId="46C33330" w14:textId="77777777" w:rsidR="00804817" w:rsidRPr="00CD03F3" w:rsidRDefault="00804817" w:rsidP="00C94FB3">
            <w:pPr>
              <w:pStyle w:val="TAC"/>
              <w:rPr>
                <w:rFonts w:eastAsia="MS Gothic"/>
              </w:rPr>
            </w:pPr>
            <w:r w:rsidRPr="00CD03F3">
              <w:t>&lt;--</w:t>
            </w:r>
          </w:p>
        </w:tc>
        <w:tc>
          <w:tcPr>
            <w:tcW w:w="2976" w:type="dxa"/>
            <w:gridSpan w:val="2"/>
          </w:tcPr>
          <w:p w14:paraId="498FA11D"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2624A5DC" w14:textId="77777777" w:rsidR="00804817" w:rsidRPr="00CD03F3" w:rsidRDefault="00804817" w:rsidP="00C94FB3">
            <w:pPr>
              <w:pStyle w:val="TAC"/>
              <w:rPr>
                <w:lang w:eastAsia="zh-CN"/>
              </w:rPr>
            </w:pPr>
            <w:r w:rsidRPr="00CD03F3">
              <w:rPr>
                <w:lang w:eastAsia="zh-CN"/>
              </w:rPr>
              <w:t>-</w:t>
            </w:r>
          </w:p>
        </w:tc>
        <w:tc>
          <w:tcPr>
            <w:tcW w:w="850" w:type="dxa"/>
            <w:gridSpan w:val="2"/>
          </w:tcPr>
          <w:p w14:paraId="66FBB7F8" w14:textId="77777777" w:rsidR="00804817" w:rsidRPr="00CD03F3" w:rsidRDefault="00804817" w:rsidP="00C94FB3">
            <w:pPr>
              <w:pStyle w:val="TAC"/>
              <w:rPr>
                <w:lang w:eastAsia="zh-CN"/>
              </w:rPr>
            </w:pPr>
            <w:r w:rsidRPr="00CD03F3">
              <w:rPr>
                <w:lang w:eastAsia="zh-CN"/>
              </w:rPr>
              <w:t>-</w:t>
            </w:r>
          </w:p>
        </w:tc>
      </w:tr>
      <w:tr w:rsidR="00804817" w:rsidRPr="00CD03F3" w14:paraId="3D3E862D" w14:textId="77777777" w:rsidTr="00C94FB3">
        <w:trPr>
          <w:gridAfter w:val="1"/>
          <w:wAfter w:w="113" w:type="dxa"/>
          <w:jc w:val="center"/>
        </w:trPr>
        <w:tc>
          <w:tcPr>
            <w:tcW w:w="567" w:type="dxa"/>
            <w:gridSpan w:val="2"/>
          </w:tcPr>
          <w:p w14:paraId="272BDEBA" w14:textId="77777777" w:rsidR="00804817" w:rsidRPr="00CD03F3" w:rsidRDefault="00804817" w:rsidP="00C94FB3">
            <w:pPr>
              <w:pStyle w:val="TAC"/>
              <w:rPr>
                <w:lang w:eastAsia="zh-CN"/>
              </w:rPr>
            </w:pPr>
            <w:r w:rsidRPr="00CD03F3">
              <w:rPr>
                <w:lang w:eastAsia="zh-CN"/>
              </w:rPr>
              <w:t>9</w:t>
            </w:r>
          </w:p>
        </w:tc>
        <w:tc>
          <w:tcPr>
            <w:tcW w:w="3968" w:type="dxa"/>
            <w:gridSpan w:val="2"/>
          </w:tcPr>
          <w:p w14:paraId="590C4436" w14:textId="491E6994" w:rsidR="00804817" w:rsidRPr="00CD03F3" w:rsidRDefault="00E50271" w:rsidP="00C94FB3">
            <w:pPr>
              <w:pStyle w:val="TAL"/>
              <w:rPr>
                <w:rFonts w:eastAsia="MS Gothic"/>
              </w:rPr>
            </w:pPr>
            <w:ins w:id="28" w:author="Rohde &amp; Schwarz" w:date="2022-04-22T15:08:00Z">
              <w:r>
                <w:rPr>
                  <w:rFonts w:eastAsia="MS Gothic"/>
                </w:rPr>
                <w:t>Check: does t</w:t>
              </w:r>
            </w:ins>
            <w:del w:id="29" w:author="Rohde &amp; Schwarz" w:date="2022-04-22T15:08:00Z">
              <w:r w:rsidR="00804817" w:rsidRPr="00CD03F3" w:rsidDel="00E50271">
                <w:rPr>
                  <w:rFonts w:eastAsia="MS Gothic"/>
                </w:rPr>
                <w:delText>T</w:delText>
              </w:r>
            </w:del>
            <w:r w:rsidR="00804817" w:rsidRPr="00CD03F3">
              <w:rPr>
                <w:rFonts w:eastAsia="MS Gothic"/>
              </w:rPr>
              <w:t>he UE acknowledge</w:t>
            </w:r>
            <w:del w:id="30" w:author="Rohde &amp; Schwarz" w:date="2022-04-22T15:08:00Z">
              <w:r w:rsidR="00804817" w:rsidRPr="00CD03F3" w:rsidDel="00E50271">
                <w:rPr>
                  <w:rFonts w:eastAsia="MS Gothic"/>
                </w:rPr>
                <w:delText>s</w:delText>
              </w:r>
            </w:del>
            <w:r w:rsidR="00804817" w:rsidRPr="00CD03F3">
              <w:rPr>
                <w:rFonts w:eastAsia="MS Gothic"/>
              </w:rPr>
              <w:t xml:space="preserve"> the receipt of 200 OK for re-INVITE</w:t>
            </w:r>
            <w:ins w:id="31" w:author="Rohde &amp; Schwarz" w:date="2022-04-22T15:08:00Z">
              <w:r>
                <w:rPr>
                  <w:rFonts w:eastAsia="MS Gothic"/>
                </w:rPr>
                <w:t>?</w:t>
              </w:r>
            </w:ins>
          </w:p>
        </w:tc>
        <w:tc>
          <w:tcPr>
            <w:tcW w:w="708" w:type="dxa"/>
            <w:gridSpan w:val="2"/>
          </w:tcPr>
          <w:p w14:paraId="46A19FC3"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417AD501" w14:textId="77777777" w:rsidR="00804817" w:rsidRPr="00CD03F3" w:rsidRDefault="00804817" w:rsidP="00C94FB3">
            <w:pPr>
              <w:pStyle w:val="TAL"/>
              <w:rPr>
                <w:rFonts w:eastAsia="MS Gothic"/>
              </w:rPr>
            </w:pPr>
            <w:r w:rsidRPr="00CD03F3">
              <w:rPr>
                <w:rFonts w:eastAsia="MS Gothic"/>
              </w:rPr>
              <w:t>ACK</w:t>
            </w:r>
          </w:p>
        </w:tc>
        <w:tc>
          <w:tcPr>
            <w:tcW w:w="567" w:type="dxa"/>
            <w:gridSpan w:val="2"/>
          </w:tcPr>
          <w:p w14:paraId="204A670D" w14:textId="77777777" w:rsidR="00804817" w:rsidRPr="00CD03F3" w:rsidRDefault="00804817" w:rsidP="00C94FB3">
            <w:pPr>
              <w:pStyle w:val="TAC"/>
              <w:rPr>
                <w:lang w:eastAsia="zh-CN"/>
              </w:rPr>
            </w:pPr>
            <w:r w:rsidRPr="00CD03F3">
              <w:rPr>
                <w:lang w:eastAsia="zh-CN"/>
              </w:rPr>
              <w:t>4</w:t>
            </w:r>
          </w:p>
        </w:tc>
        <w:tc>
          <w:tcPr>
            <w:tcW w:w="850" w:type="dxa"/>
            <w:gridSpan w:val="2"/>
          </w:tcPr>
          <w:p w14:paraId="61600F79" w14:textId="77777777" w:rsidR="00804817" w:rsidRPr="00CD03F3" w:rsidRDefault="00804817" w:rsidP="00C94FB3">
            <w:pPr>
              <w:pStyle w:val="TAC"/>
              <w:rPr>
                <w:lang w:eastAsia="zh-CN"/>
              </w:rPr>
            </w:pPr>
            <w:r w:rsidRPr="00CD03F3">
              <w:rPr>
                <w:lang w:eastAsia="zh-CN"/>
              </w:rPr>
              <w:t>P</w:t>
            </w:r>
          </w:p>
        </w:tc>
      </w:tr>
      <w:tr w:rsidR="00804817" w:rsidRPr="00CD03F3" w14:paraId="315AF826" w14:textId="77777777" w:rsidTr="00C94FB3">
        <w:trPr>
          <w:gridAfter w:val="1"/>
          <w:wAfter w:w="113" w:type="dxa"/>
          <w:trHeight w:val="503"/>
          <w:jc w:val="center"/>
        </w:trPr>
        <w:tc>
          <w:tcPr>
            <w:tcW w:w="567" w:type="dxa"/>
            <w:gridSpan w:val="2"/>
          </w:tcPr>
          <w:p w14:paraId="22AE316F" w14:textId="77777777" w:rsidR="00804817" w:rsidRPr="00CD03F3" w:rsidRDefault="00804817" w:rsidP="00C94FB3">
            <w:pPr>
              <w:pStyle w:val="TAC"/>
              <w:rPr>
                <w:lang w:eastAsia="zh-CN"/>
              </w:rPr>
            </w:pPr>
            <w:r w:rsidRPr="00CD03F3">
              <w:rPr>
                <w:lang w:eastAsia="zh-CN"/>
              </w:rPr>
              <w:t>10</w:t>
            </w:r>
          </w:p>
        </w:tc>
        <w:tc>
          <w:tcPr>
            <w:tcW w:w="3968" w:type="dxa"/>
            <w:gridSpan w:val="2"/>
          </w:tcPr>
          <w:p w14:paraId="0FAB34F0" w14:textId="77777777" w:rsidR="00804817" w:rsidRPr="00CD03F3" w:rsidRDefault="00804817" w:rsidP="00C94FB3">
            <w:pPr>
              <w:pStyle w:val="TAL"/>
              <w:rPr>
                <w:rFonts w:eastAsia="MS Gothic"/>
              </w:rPr>
            </w:pPr>
            <w:r w:rsidRPr="00CD03F3">
              <w:rPr>
                <w:rFonts w:eastAsia="MS Gothic"/>
              </w:rPr>
              <w:t>SS sends re-INVITE with SDP offer indicating that video component is removed from the call.</w:t>
            </w:r>
          </w:p>
        </w:tc>
        <w:tc>
          <w:tcPr>
            <w:tcW w:w="708" w:type="dxa"/>
            <w:gridSpan w:val="2"/>
          </w:tcPr>
          <w:p w14:paraId="361A84D9" w14:textId="77777777" w:rsidR="00804817" w:rsidRPr="00CD03F3" w:rsidRDefault="00804817" w:rsidP="00C94FB3">
            <w:pPr>
              <w:pStyle w:val="TAC"/>
              <w:rPr>
                <w:rFonts w:eastAsia="MS Gothic"/>
              </w:rPr>
            </w:pPr>
            <w:r w:rsidRPr="00CD03F3">
              <w:t>&lt;--</w:t>
            </w:r>
          </w:p>
        </w:tc>
        <w:tc>
          <w:tcPr>
            <w:tcW w:w="2976" w:type="dxa"/>
            <w:gridSpan w:val="2"/>
          </w:tcPr>
          <w:p w14:paraId="3267525F" w14:textId="77777777" w:rsidR="00804817" w:rsidRPr="00CD03F3" w:rsidRDefault="00804817" w:rsidP="00C94FB3">
            <w:pPr>
              <w:pStyle w:val="TAL"/>
              <w:rPr>
                <w:rFonts w:eastAsia="MS Gothic"/>
              </w:rPr>
            </w:pPr>
            <w:r w:rsidRPr="00CD03F3">
              <w:rPr>
                <w:rFonts w:eastAsia="MS Gothic"/>
              </w:rPr>
              <w:t>INVITE</w:t>
            </w:r>
          </w:p>
        </w:tc>
        <w:tc>
          <w:tcPr>
            <w:tcW w:w="567" w:type="dxa"/>
            <w:gridSpan w:val="2"/>
          </w:tcPr>
          <w:p w14:paraId="40CFE2AC" w14:textId="77777777" w:rsidR="00804817" w:rsidRPr="00CD03F3" w:rsidRDefault="00804817" w:rsidP="00C94FB3">
            <w:pPr>
              <w:pStyle w:val="TAC"/>
              <w:rPr>
                <w:lang w:eastAsia="zh-CN"/>
              </w:rPr>
            </w:pPr>
            <w:r w:rsidRPr="00CD03F3">
              <w:rPr>
                <w:lang w:eastAsia="zh-CN"/>
              </w:rPr>
              <w:t>-</w:t>
            </w:r>
          </w:p>
        </w:tc>
        <w:tc>
          <w:tcPr>
            <w:tcW w:w="850" w:type="dxa"/>
            <w:gridSpan w:val="2"/>
          </w:tcPr>
          <w:p w14:paraId="0237CA5D" w14:textId="77777777" w:rsidR="00804817" w:rsidRPr="00CD03F3" w:rsidRDefault="00804817" w:rsidP="00C94FB3">
            <w:pPr>
              <w:pStyle w:val="TAC"/>
              <w:rPr>
                <w:lang w:eastAsia="zh-CN"/>
              </w:rPr>
            </w:pPr>
            <w:r w:rsidRPr="00CD03F3">
              <w:rPr>
                <w:lang w:eastAsia="zh-CN"/>
              </w:rPr>
              <w:t>-</w:t>
            </w:r>
          </w:p>
        </w:tc>
      </w:tr>
      <w:tr w:rsidR="00804817" w:rsidRPr="00CD03F3" w14:paraId="5C724FB6" w14:textId="77777777" w:rsidTr="00C94FB3">
        <w:trPr>
          <w:gridAfter w:val="1"/>
          <w:wAfter w:w="113" w:type="dxa"/>
          <w:trHeight w:val="260"/>
          <w:jc w:val="center"/>
        </w:trPr>
        <w:tc>
          <w:tcPr>
            <w:tcW w:w="567" w:type="dxa"/>
            <w:gridSpan w:val="2"/>
          </w:tcPr>
          <w:p w14:paraId="09EEA3A6" w14:textId="77777777" w:rsidR="00804817" w:rsidRPr="00CD03F3" w:rsidRDefault="00804817" w:rsidP="00C94FB3">
            <w:pPr>
              <w:pStyle w:val="TAC"/>
              <w:rPr>
                <w:lang w:eastAsia="zh-CN"/>
              </w:rPr>
            </w:pPr>
            <w:r w:rsidRPr="00CD03F3">
              <w:rPr>
                <w:lang w:eastAsia="zh-CN"/>
              </w:rPr>
              <w:t>11</w:t>
            </w:r>
          </w:p>
        </w:tc>
        <w:tc>
          <w:tcPr>
            <w:tcW w:w="3968" w:type="dxa"/>
            <w:gridSpan w:val="2"/>
          </w:tcPr>
          <w:p w14:paraId="2308D99E" w14:textId="18A85107" w:rsidR="00804817" w:rsidRPr="00CD03F3" w:rsidRDefault="00804817" w:rsidP="00C94FB3">
            <w:pPr>
              <w:pStyle w:val="TAL"/>
              <w:rPr>
                <w:rFonts w:eastAsia="MS Gothic"/>
              </w:rPr>
            </w:pPr>
            <w:r w:rsidRPr="00CD03F3">
              <w:rPr>
                <w:rFonts w:eastAsia="MS Gothic"/>
              </w:rPr>
              <w:t xml:space="preserve">Optional: UE </w:t>
            </w:r>
            <w:ins w:id="32" w:author="Rohde &amp; Schwarz" w:date="2022-04-22T15:09:00Z">
              <w:r w:rsidR="00E50271">
                <w:rPr>
                  <w:rFonts w:eastAsia="MS Gothic"/>
                </w:rPr>
                <w:t xml:space="preserve">may send </w:t>
              </w:r>
            </w:ins>
            <w:del w:id="33" w:author="Rohde &amp; Schwarz" w:date="2022-04-22T15:09:00Z">
              <w:r w:rsidRPr="00CD03F3" w:rsidDel="00E50271">
                <w:rPr>
                  <w:rFonts w:eastAsia="MS Gothic"/>
                </w:rPr>
                <w:delText>responds with</w:delText>
              </w:r>
            </w:del>
            <w:r w:rsidRPr="00CD03F3">
              <w:rPr>
                <w:rFonts w:eastAsia="MS Gothic"/>
              </w:rPr>
              <w:t xml:space="preserve"> 100 Trying.</w:t>
            </w:r>
          </w:p>
        </w:tc>
        <w:tc>
          <w:tcPr>
            <w:tcW w:w="708" w:type="dxa"/>
            <w:gridSpan w:val="2"/>
          </w:tcPr>
          <w:p w14:paraId="259152B9"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531F5241" w14:textId="77777777" w:rsidR="00804817" w:rsidRPr="00CD03F3" w:rsidRDefault="00804817" w:rsidP="00C94FB3">
            <w:pPr>
              <w:pStyle w:val="TAL"/>
              <w:rPr>
                <w:rFonts w:eastAsia="MS Gothic"/>
              </w:rPr>
            </w:pPr>
            <w:r w:rsidRPr="00CD03F3">
              <w:rPr>
                <w:rFonts w:eastAsia="MS Gothic"/>
              </w:rPr>
              <w:t>100 Trying</w:t>
            </w:r>
          </w:p>
        </w:tc>
        <w:tc>
          <w:tcPr>
            <w:tcW w:w="567" w:type="dxa"/>
            <w:gridSpan w:val="2"/>
          </w:tcPr>
          <w:p w14:paraId="73A379A7" w14:textId="77777777" w:rsidR="00804817" w:rsidRPr="00CD03F3" w:rsidRDefault="00804817" w:rsidP="00C94FB3">
            <w:pPr>
              <w:pStyle w:val="TAC"/>
              <w:rPr>
                <w:lang w:eastAsia="zh-CN"/>
              </w:rPr>
            </w:pPr>
            <w:r w:rsidRPr="00CD03F3">
              <w:rPr>
                <w:lang w:eastAsia="zh-CN"/>
              </w:rPr>
              <w:t>-</w:t>
            </w:r>
          </w:p>
        </w:tc>
        <w:tc>
          <w:tcPr>
            <w:tcW w:w="850" w:type="dxa"/>
            <w:gridSpan w:val="2"/>
          </w:tcPr>
          <w:p w14:paraId="617EE70A" w14:textId="77777777" w:rsidR="00804817" w:rsidRPr="00CD03F3" w:rsidRDefault="00804817" w:rsidP="00C94FB3">
            <w:pPr>
              <w:pStyle w:val="TAC"/>
              <w:rPr>
                <w:lang w:eastAsia="zh-CN"/>
              </w:rPr>
            </w:pPr>
            <w:r w:rsidRPr="00CD03F3">
              <w:rPr>
                <w:lang w:eastAsia="zh-CN"/>
              </w:rPr>
              <w:t>-</w:t>
            </w:r>
          </w:p>
        </w:tc>
      </w:tr>
      <w:tr w:rsidR="00804817" w:rsidRPr="00CD03F3" w14:paraId="3966DEB0" w14:textId="77777777" w:rsidTr="00C94FB3">
        <w:trPr>
          <w:gridAfter w:val="1"/>
          <w:wAfter w:w="113" w:type="dxa"/>
          <w:jc w:val="center"/>
        </w:trPr>
        <w:tc>
          <w:tcPr>
            <w:tcW w:w="567" w:type="dxa"/>
            <w:gridSpan w:val="2"/>
          </w:tcPr>
          <w:p w14:paraId="2868D43B" w14:textId="77777777" w:rsidR="00804817" w:rsidRPr="00CD03F3" w:rsidRDefault="00804817" w:rsidP="00C94FB3">
            <w:pPr>
              <w:pStyle w:val="TAC"/>
              <w:rPr>
                <w:lang w:eastAsia="zh-CN"/>
              </w:rPr>
            </w:pPr>
            <w:r w:rsidRPr="00CD03F3">
              <w:rPr>
                <w:lang w:eastAsia="zh-CN"/>
              </w:rPr>
              <w:t>12</w:t>
            </w:r>
          </w:p>
        </w:tc>
        <w:tc>
          <w:tcPr>
            <w:tcW w:w="3968" w:type="dxa"/>
            <w:gridSpan w:val="2"/>
          </w:tcPr>
          <w:p w14:paraId="58A2B07A" w14:textId="2B9BBB21" w:rsidR="00804817" w:rsidRPr="00CD03F3" w:rsidRDefault="00E50271" w:rsidP="00C94FB3">
            <w:pPr>
              <w:pStyle w:val="TAL"/>
              <w:rPr>
                <w:rFonts w:eastAsia="MS Gothic"/>
              </w:rPr>
            </w:pPr>
            <w:ins w:id="34" w:author="Rohde &amp; Schwarz" w:date="2022-04-22T15:08:00Z">
              <w:r>
                <w:rPr>
                  <w:rFonts w:eastAsia="MS Gothic"/>
                </w:rPr>
                <w:t xml:space="preserve">Check: does the </w:t>
              </w:r>
            </w:ins>
            <w:r w:rsidR="00804817" w:rsidRPr="00CD03F3">
              <w:rPr>
                <w:rFonts w:eastAsia="MS Gothic"/>
              </w:rPr>
              <w:t>UE respond</w:t>
            </w:r>
            <w:del w:id="35" w:author="Rohde &amp; Schwarz" w:date="2022-04-22T15:08:00Z">
              <w:r w:rsidR="00804817" w:rsidRPr="00CD03F3" w:rsidDel="00E50271">
                <w:rPr>
                  <w:rFonts w:eastAsia="MS Gothic"/>
                </w:rPr>
                <w:delText>s</w:delText>
              </w:r>
            </w:del>
            <w:r w:rsidR="00804817" w:rsidRPr="00CD03F3">
              <w:rPr>
                <w:rFonts w:eastAsia="MS Gothic"/>
              </w:rPr>
              <w:t xml:space="preserve"> to re-invite with 200 OK final response</w:t>
            </w:r>
            <w:ins w:id="36" w:author="Rohde &amp; Schwarz" w:date="2022-04-22T15:08:00Z">
              <w:r>
                <w:rPr>
                  <w:rFonts w:eastAsia="MS Gothic"/>
                </w:rPr>
                <w:t>?</w:t>
              </w:r>
            </w:ins>
            <w:del w:id="37" w:author="Rohde &amp; Schwarz" w:date="2022-04-22T15:08:00Z">
              <w:r w:rsidR="00804817" w:rsidRPr="00CD03F3" w:rsidDel="00E50271">
                <w:rPr>
                  <w:rFonts w:eastAsia="MS Gothic"/>
                </w:rPr>
                <w:delText>.</w:delText>
              </w:r>
            </w:del>
          </w:p>
        </w:tc>
        <w:tc>
          <w:tcPr>
            <w:tcW w:w="708" w:type="dxa"/>
            <w:gridSpan w:val="2"/>
          </w:tcPr>
          <w:p w14:paraId="74591860" w14:textId="77777777" w:rsidR="00804817" w:rsidRPr="00CD03F3" w:rsidRDefault="00804817" w:rsidP="00C94FB3">
            <w:pPr>
              <w:pStyle w:val="TAC"/>
              <w:rPr>
                <w:rFonts w:eastAsia="MS Gothic"/>
              </w:rPr>
            </w:pPr>
            <w:r w:rsidRPr="00CD03F3">
              <w:rPr>
                <w:lang w:eastAsia="zh-CN"/>
              </w:rPr>
              <w:t>--&gt;</w:t>
            </w:r>
          </w:p>
        </w:tc>
        <w:tc>
          <w:tcPr>
            <w:tcW w:w="2976" w:type="dxa"/>
            <w:gridSpan w:val="2"/>
          </w:tcPr>
          <w:p w14:paraId="190915D6" w14:textId="77777777" w:rsidR="00804817" w:rsidRPr="00CD03F3" w:rsidRDefault="00804817" w:rsidP="00C94FB3">
            <w:pPr>
              <w:pStyle w:val="TAL"/>
              <w:rPr>
                <w:rFonts w:eastAsia="MS Gothic"/>
              </w:rPr>
            </w:pPr>
            <w:r w:rsidRPr="00CD03F3">
              <w:rPr>
                <w:rFonts w:eastAsia="MS Gothic"/>
              </w:rPr>
              <w:t>200 OK</w:t>
            </w:r>
          </w:p>
        </w:tc>
        <w:tc>
          <w:tcPr>
            <w:tcW w:w="567" w:type="dxa"/>
            <w:gridSpan w:val="2"/>
          </w:tcPr>
          <w:p w14:paraId="0C976912" w14:textId="77777777" w:rsidR="00804817" w:rsidRPr="00CD03F3" w:rsidRDefault="00804817" w:rsidP="00C94FB3">
            <w:pPr>
              <w:pStyle w:val="TAC"/>
              <w:rPr>
                <w:lang w:eastAsia="zh-CN"/>
              </w:rPr>
            </w:pPr>
            <w:r w:rsidRPr="00CD03F3">
              <w:rPr>
                <w:lang w:eastAsia="zh-CN"/>
              </w:rPr>
              <w:t>5</w:t>
            </w:r>
          </w:p>
        </w:tc>
        <w:tc>
          <w:tcPr>
            <w:tcW w:w="850" w:type="dxa"/>
            <w:gridSpan w:val="2"/>
          </w:tcPr>
          <w:p w14:paraId="27A67F1A" w14:textId="77777777" w:rsidR="00804817" w:rsidRPr="00CD03F3" w:rsidRDefault="00804817" w:rsidP="00C94FB3">
            <w:pPr>
              <w:pStyle w:val="TAC"/>
              <w:rPr>
                <w:lang w:eastAsia="zh-CN"/>
              </w:rPr>
            </w:pPr>
            <w:r w:rsidRPr="00CD03F3">
              <w:rPr>
                <w:lang w:eastAsia="zh-CN"/>
              </w:rPr>
              <w:t>P</w:t>
            </w:r>
          </w:p>
        </w:tc>
      </w:tr>
      <w:tr w:rsidR="00804817" w:rsidRPr="00CD03F3" w14:paraId="11C4D817" w14:textId="77777777" w:rsidTr="00267B57">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8" w:author="Rohde &amp; Schwarz" w:date="2022-04-20T15:54:00Z">
            <w:tblPrEx>
              <w:tblW w:w="97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113" w:type="dxa"/>
          <w:trHeight w:val="278"/>
          <w:jc w:val="center"/>
          <w:trPrChange w:id="39" w:author="Rohde &amp; Schwarz" w:date="2022-04-20T15:54:00Z">
            <w:trPr>
              <w:gridAfter w:val="1"/>
              <w:wAfter w:w="113" w:type="dxa"/>
              <w:trHeight w:val="278"/>
              <w:jc w:val="center"/>
            </w:trPr>
          </w:trPrChange>
        </w:trPr>
        <w:tc>
          <w:tcPr>
            <w:tcW w:w="567" w:type="dxa"/>
            <w:gridSpan w:val="2"/>
            <w:tcPrChange w:id="40" w:author="Rohde &amp; Schwarz" w:date="2022-04-20T15:54:00Z">
              <w:tcPr>
                <w:tcW w:w="567" w:type="dxa"/>
                <w:gridSpan w:val="2"/>
              </w:tcPr>
            </w:tcPrChange>
          </w:tcPr>
          <w:p w14:paraId="3A79E266" w14:textId="77777777" w:rsidR="00804817" w:rsidRPr="00CD03F3" w:rsidRDefault="00804817" w:rsidP="00C94FB3">
            <w:pPr>
              <w:pStyle w:val="TAC"/>
              <w:rPr>
                <w:lang w:eastAsia="zh-CN"/>
              </w:rPr>
            </w:pPr>
            <w:r w:rsidRPr="00CD03F3">
              <w:rPr>
                <w:lang w:eastAsia="zh-CN"/>
              </w:rPr>
              <w:t>13</w:t>
            </w:r>
          </w:p>
        </w:tc>
        <w:tc>
          <w:tcPr>
            <w:tcW w:w="3968" w:type="dxa"/>
            <w:gridSpan w:val="2"/>
            <w:tcPrChange w:id="41" w:author="Rohde &amp; Schwarz" w:date="2022-04-20T15:54:00Z">
              <w:tcPr>
                <w:tcW w:w="3968" w:type="dxa"/>
                <w:gridSpan w:val="2"/>
              </w:tcPr>
            </w:tcPrChange>
          </w:tcPr>
          <w:p w14:paraId="70EF4270" w14:textId="77777777" w:rsidR="00804817" w:rsidRPr="00CD03F3" w:rsidRDefault="00804817" w:rsidP="00C94FB3">
            <w:pPr>
              <w:pStyle w:val="TAL"/>
              <w:rPr>
                <w:rFonts w:eastAsia="MS Gothic"/>
              </w:rPr>
            </w:pPr>
            <w:r w:rsidRPr="00CD03F3">
              <w:rPr>
                <w:rFonts w:eastAsia="MS Gothic"/>
              </w:rPr>
              <w:t>SS releases the QoS flow for video by executing TS 38.508-1 cl 4.9.28.</w:t>
            </w:r>
          </w:p>
        </w:tc>
        <w:tc>
          <w:tcPr>
            <w:tcW w:w="708" w:type="dxa"/>
            <w:gridSpan w:val="2"/>
            <w:tcPrChange w:id="42" w:author="Rohde &amp; Schwarz" w:date="2022-04-20T15:54:00Z">
              <w:tcPr>
                <w:tcW w:w="708" w:type="dxa"/>
                <w:gridSpan w:val="2"/>
              </w:tcPr>
            </w:tcPrChange>
          </w:tcPr>
          <w:p w14:paraId="25D4A54C" w14:textId="77777777" w:rsidR="00804817" w:rsidRPr="00CD03F3" w:rsidRDefault="00804817" w:rsidP="00C94FB3">
            <w:pPr>
              <w:pStyle w:val="TAC"/>
              <w:rPr>
                <w:lang w:eastAsia="zh-CN"/>
              </w:rPr>
            </w:pPr>
            <w:r w:rsidRPr="00CD03F3">
              <w:rPr>
                <w:lang w:eastAsia="zh-CN"/>
              </w:rPr>
              <w:t>-</w:t>
            </w:r>
          </w:p>
        </w:tc>
        <w:tc>
          <w:tcPr>
            <w:tcW w:w="2976" w:type="dxa"/>
            <w:gridSpan w:val="2"/>
            <w:tcPrChange w:id="43" w:author="Rohde &amp; Schwarz" w:date="2022-04-20T15:54:00Z">
              <w:tcPr>
                <w:tcW w:w="2976" w:type="dxa"/>
                <w:gridSpan w:val="2"/>
              </w:tcPr>
            </w:tcPrChange>
          </w:tcPr>
          <w:p w14:paraId="69D60995" w14:textId="77777777" w:rsidR="00804817" w:rsidRPr="00CD03F3" w:rsidRDefault="00804817">
            <w:pPr>
              <w:pStyle w:val="TAL"/>
              <w:rPr>
                <w:rFonts w:eastAsia="MS Gothic"/>
              </w:rPr>
              <w:pPrChange w:id="44" w:author="Rohde &amp; Schwarz" w:date="2022-04-20T15:54:00Z">
                <w:pPr>
                  <w:pStyle w:val="TAL"/>
                  <w:jc w:val="center"/>
                </w:pPr>
              </w:pPrChange>
            </w:pPr>
            <w:r w:rsidRPr="00CD03F3">
              <w:rPr>
                <w:rFonts w:eastAsia="MS Gothic"/>
              </w:rPr>
              <w:t>-</w:t>
            </w:r>
          </w:p>
        </w:tc>
        <w:tc>
          <w:tcPr>
            <w:tcW w:w="567" w:type="dxa"/>
            <w:gridSpan w:val="2"/>
            <w:tcPrChange w:id="45" w:author="Rohde &amp; Schwarz" w:date="2022-04-20T15:54:00Z">
              <w:tcPr>
                <w:tcW w:w="567" w:type="dxa"/>
                <w:gridSpan w:val="2"/>
              </w:tcPr>
            </w:tcPrChange>
          </w:tcPr>
          <w:p w14:paraId="533A8314" w14:textId="77777777" w:rsidR="00804817" w:rsidRPr="00CD03F3" w:rsidRDefault="00804817" w:rsidP="00C94FB3">
            <w:pPr>
              <w:pStyle w:val="TAC"/>
              <w:rPr>
                <w:lang w:eastAsia="zh-CN"/>
              </w:rPr>
            </w:pPr>
            <w:r w:rsidRPr="00CD03F3">
              <w:rPr>
                <w:lang w:eastAsia="zh-CN"/>
              </w:rPr>
              <w:t>-</w:t>
            </w:r>
          </w:p>
        </w:tc>
        <w:tc>
          <w:tcPr>
            <w:tcW w:w="850" w:type="dxa"/>
            <w:gridSpan w:val="2"/>
            <w:tcPrChange w:id="46" w:author="Rohde &amp; Schwarz" w:date="2022-04-20T15:54:00Z">
              <w:tcPr>
                <w:tcW w:w="850" w:type="dxa"/>
                <w:gridSpan w:val="2"/>
              </w:tcPr>
            </w:tcPrChange>
          </w:tcPr>
          <w:p w14:paraId="06C369F7" w14:textId="77777777" w:rsidR="00804817" w:rsidRPr="00CD03F3" w:rsidRDefault="00804817" w:rsidP="00C94FB3">
            <w:pPr>
              <w:pStyle w:val="TAC"/>
              <w:rPr>
                <w:lang w:eastAsia="zh-CN"/>
              </w:rPr>
            </w:pPr>
            <w:r w:rsidRPr="00CD03F3">
              <w:rPr>
                <w:lang w:eastAsia="zh-CN"/>
              </w:rPr>
              <w:t>-</w:t>
            </w:r>
          </w:p>
        </w:tc>
      </w:tr>
      <w:tr w:rsidR="00804817" w:rsidRPr="00CD03F3" w14:paraId="062C8911" w14:textId="77777777" w:rsidTr="00C94FB3">
        <w:trPr>
          <w:gridAfter w:val="1"/>
          <w:wAfter w:w="113" w:type="dxa"/>
          <w:jc w:val="center"/>
        </w:trPr>
        <w:tc>
          <w:tcPr>
            <w:tcW w:w="567" w:type="dxa"/>
            <w:gridSpan w:val="2"/>
          </w:tcPr>
          <w:p w14:paraId="47A2960A" w14:textId="77777777" w:rsidR="00804817" w:rsidRPr="00CD03F3" w:rsidRDefault="00804817" w:rsidP="00C94FB3">
            <w:pPr>
              <w:pStyle w:val="TAC"/>
              <w:rPr>
                <w:lang w:eastAsia="zh-CN"/>
              </w:rPr>
            </w:pPr>
            <w:r w:rsidRPr="00CD03F3">
              <w:rPr>
                <w:lang w:eastAsia="zh-CN"/>
              </w:rPr>
              <w:t>14</w:t>
            </w:r>
          </w:p>
        </w:tc>
        <w:tc>
          <w:tcPr>
            <w:tcW w:w="3968" w:type="dxa"/>
            <w:gridSpan w:val="2"/>
          </w:tcPr>
          <w:p w14:paraId="4362D380" w14:textId="77777777" w:rsidR="00804817" w:rsidRPr="00CD03F3" w:rsidRDefault="00804817" w:rsidP="00C94FB3">
            <w:pPr>
              <w:pStyle w:val="TAL"/>
              <w:rPr>
                <w:rFonts w:eastAsia="MS Gothic"/>
              </w:rPr>
            </w:pPr>
            <w:r w:rsidRPr="00CD03F3">
              <w:rPr>
                <w:rFonts w:eastAsia="MS Gothic"/>
              </w:rPr>
              <w:t>The SS acknowledges the receipt of 200 OK for re-INVITE.</w:t>
            </w:r>
          </w:p>
        </w:tc>
        <w:tc>
          <w:tcPr>
            <w:tcW w:w="708" w:type="dxa"/>
            <w:gridSpan w:val="2"/>
          </w:tcPr>
          <w:p w14:paraId="4158B57C" w14:textId="77777777" w:rsidR="00804817" w:rsidRPr="00CD03F3" w:rsidRDefault="00804817" w:rsidP="00C94FB3">
            <w:pPr>
              <w:pStyle w:val="TAC"/>
              <w:rPr>
                <w:lang w:eastAsia="zh-CN"/>
              </w:rPr>
            </w:pPr>
            <w:r w:rsidRPr="00CD03F3">
              <w:t>&lt;--</w:t>
            </w:r>
          </w:p>
        </w:tc>
        <w:tc>
          <w:tcPr>
            <w:tcW w:w="2976" w:type="dxa"/>
            <w:gridSpan w:val="2"/>
          </w:tcPr>
          <w:p w14:paraId="033723AD" w14:textId="77777777" w:rsidR="00804817" w:rsidRPr="00CD03F3" w:rsidRDefault="00804817" w:rsidP="00C94FB3">
            <w:pPr>
              <w:pStyle w:val="TAL"/>
              <w:rPr>
                <w:rFonts w:eastAsia="MS Gothic"/>
              </w:rPr>
            </w:pPr>
            <w:r w:rsidRPr="00CD03F3">
              <w:rPr>
                <w:rFonts w:eastAsia="MS Gothic"/>
              </w:rPr>
              <w:t>ACK</w:t>
            </w:r>
          </w:p>
        </w:tc>
        <w:tc>
          <w:tcPr>
            <w:tcW w:w="567" w:type="dxa"/>
            <w:gridSpan w:val="2"/>
          </w:tcPr>
          <w:p w14:paraId="75605E37" w14:textId="77777777" w:rsidR="00804817" w:rsidRPr="00CD03F3" w:rsidRDefault="00804817" w:rsidP="00C94FB3">
            <w:pPr>
              <w:pStyle w:val="TAC"/>
              <w:rPr>
                <w:lang w:eastAsia="zh-CN"/>
              </w:rPr>
            </w:pPr>
            <w:r w:rsidRPr="00CD03F3">
              <w:rPr>
                <w:lang w:eastAsia="zh-CN"/>
              </w:rPr>
              <w:t>-</w:t>
            </w:r>
          </w:p>
        </w:tc>
        <w:tc>
          <w:tcPr>
            <w:tcW w:w="850" w:type="dxa"/>
            <w:gridSpan w:val="2"/>
          </w:tcPr>
          <w:p w14:paraId="0D0B50EF" w14:textId="77777777" w:rsidR="00804817" w:rsidRPr="00CD03F3" w:rsidRDefault="00804817" w:rsidP="00C94FB3">
            <w:pPr>
              <w:pStyle w:val="TAC"/>
              <w:rPr>
                <w:lang w:eastAsia="zh-CN"/>
              </w:rPr>
            </w:pPr>
            <w:r w:rsidRPr="00CD03F3">
              <w:rPr>
                <w:lang w:eastAsia="zh-CN"/>
              </w:rPr>
              <w:t>-</w:t>
            </w:r>
          </w:p>
        </w:tc>
      </w:tr>
    </w:tbl>
    <w:p w14:paraId="7592F30A" w14:textId="77777777" w:rsidR="00804817" w:rsidRPr="00CD03F3" w:rsidRDefault="00804817" w:rsidP="00804817"/>
    <w:p w14:paraId="2182CABC" w14:textId="77777777" w:rsidR="00804817" w:rsidRPr="00CD03F3" w:rsidRDefault="00804817" w:rsidP="00804817">
      <w:pPr>
        <w:pStyle w:val="H6"/>
      </w:pPr>
      <w:r w:rsidRPr="00CD03F3">
        <w:t>7.22.3.3</w:t>
      </w:r>
      <w:r w:rsidRPr="00CD03F3">
        <w:tab/>
        <w:t>Specific message contents</w:t>
      </w:r>
    </w:p>
    <w:p w14:paraId="31A84AC4" w14:textId="77777777" w:rsidR="00804817" w:rsidRPr="00CD03F3" w:rsidRDefault="00804817" w:rsidP="00804817">
      <w:pPr>
        <w:pStyle w:val="TH"/>
      </w:pPr>
      <w:r w:rsidRPr="00CD03F3">
        <w:t xml:space="preserve">Table 7.22.3.3-1: INVITE (step 1, table </w:t>
      </w:r>
      <w:r w:rsidRPr="00CD03F3">
        <w:rPr>
          <w:rFonts w:cs="Arial"/>
        </w:rPr>
        <w:t>7.22.3.2-1</w:t>
      </w:r>
      <w:r w:rsidRPr="00CD03F3">
        <w:t>)</w:t>
      </w:r>
    </w:p>
    <w:tbl>
      <w:tblPr>
        <w:tblpPr w:leftFromText="180" w:rightFromText="180" w:vertAnchor="page" w:horzAnchor="margin" w:tblpY="2401"/>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804817" w:rsidRPr="00CD03F3" w14:paraId="2D3B0237"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20490B16" w14:textId="77777777" w:rsidR="00804817" w:rsidRPr="00CD03F3" w:rsidRDefault="00804817" w:rsidP="00C94FB3">
            <w:pPr>
              <w:pStyle w:val="TAL"/>
              <w:jc w:val="both"/>
              <w:rPr>
                <w:rFonts w:cs="Arial"/>
              </w:rPr>
            </w:pPr>
            <w:r w:rsidRPr="00CD03F3">
              <w:t>Derivation Path: TS 34.229-1 [2], Annex A.2.1, Conditions A1, A3, A5, A28, A30 and A31</w:t>
            </w:r>
          </w:p>
        </w:tc>
      </w:tr>
      <w:tr w:rsidR="00804817" w:rsidRPr="00CD03F3" w14:paraId="63BCE9AF"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BD0CCCD"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244D9FA1"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0F19E15"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604A671D"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2162BB6C" w14:textId="77777777" w:rsidR="00804817" w:rsidRPr="00CD03F3" w:rsidRDefault="00804817" w:rsidP="00C94FB3">
            <w:pPr>
              <w:pStyle w:val="TAH"/>
            </w:pPr>
            <w:r w:rsidRPr="00CD03F3">
              <w:t>Reference</w:t>
            </w:r>
          </w:p>
        </w:tc>
      </w:tr>
      <w:tr w:rsidR="00804817" w:rsidRPr="00CD03F3" w:rsidDel="00060934" w14:paraId="29259499" w14:textId="77777777" w:rsidTr="00C94FB3">
        <w:tc>
          <w:tcPr>
            <w:tcW w:w="1772" w:type="dxa"/>
            <w:tcBorders>
              <w:top w:val="single" w:sz="4" w:space="0" w:color="auto"/>
              <w:left w:val="single" w:sz="4" w:space="0" w:color="auto"/>
              <w:bottom w:val="nil"/>
              <w:right w:val="single" w:sz="4" w:space="0" w:color="auto"/>
            </w:tcBorders>
          </w:tcPr>
          <w:p w14:paraId="615DDB67" w14:textId="77777777" w:rsidR="00804817" w:rsidRPr="00CD03F3" w:rsidDel="00060934"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68B6EFC8" w14:textId="77777777" w:rsidR="00804817" w:rsidRPr="00CD03F3" w:rsidDel="00060934"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4D19C50A" w14:textId="77777777" w:rsidR="00804817" w:rsidRPr="00CD03F3" w:rsidDel="00060934"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0A8F45C" w14:textId="77777777" w:rsidR="00804817" w:rsidRPr="00CD03F3" w:rsidDel="00060934"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1CB3648F" w14:textId="77777777" w:rsidR="00804817" w:rsidRPr="00CD03F3" w:rsidDel="00060934" w:rsidRDefault="00804817" w:rsidP="00C94FB3">
            <w:pPr>
              <w:pStyle w:val="TAH"/>
            </w:pPr>
          </w:p>
        </w:tc>
      </w:tr>
      <w:tr w:rsidR="00804817" w:rsidRPr="00CD03F3" w:rsidDel="00060934" w14:paraId="7F3D5024" w14:textId="77777777" w:rsidTr="00C94FB3">
        <w:tc>
          <w:tcPr>
            <w:tcW w:w="1772" w:type="dxa"/>
            <w:tcBorders>
              <w:top w:val="nil"/>
              <w:left w:val="single" w:sz="4" w:space="0" w:color="auto"/>
              <w:bottom w:val="single" w:sz="4" w:space="0" w:color="auto"/>
              <w:right w:val="single" w:sz="4" w:space="0" w:color="auto"/>
            </w:tcBorders>
          </w:tcPr>
          <w:p w14:paraId="21C27279" w14:textId="77777777" w:rsidR="00804817" w:rsidRPr="00CD03F3"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3BAE4AF9" w14:textId="77777777" w:rsidR="00804817" w:rsidRPr="00CD03F3" w:rsidDel="00060934"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287F0315" w14:textId="77777777" w:rsidR="00804817" w:rsidRPr="00CD03F3" w:rsidDel="00060934"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2BA60131" w14:textId="77777777" w:rsidR="00804817" w:rsidRPr="00CD03F3" w:rsidDel="00060934"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1A886FFF" w14:textId="77777777" w:rsidR="00804817" w:rsidRPr="00CD03F3" w:rsidDel="00060934" w:rsidRDefault="00804817" w:rsidP="00C94FB3">
            <w:pPr>
              <w:pStyle w:val="TAH"/>
            </w:pPr>
          </w:p>
        </w:tc>
      </w:tr>
      <w:tr w:rsidR="00804817" w:rsidRPr="00CD03F3" w14:paraId="636913ED"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6E38725B"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068801E0"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ABCA8BF" w14:textId="77777777" w:rsidR="00804817" w:rsidRPr="00CD03F3" w:rsidRDefault="00804817" w:rsidP="00C94FB3">
            <w:pPr>
              <w:pStyle w:val="TAL"/>
              <w:rPr>
                <w:rFonts w:eastAsia="SimSun"/>
                <w:lang w:eastAsia="zh-CN"/>
              </w:rPr>
            </w:pPr>
            <w:r w:rsidRPr="00CD03F3">
              <w:rPr>
                <w:rFonts w:eastAsia="SimSun"/>
                <w:lang w:eastAsia="zh-CN"/>
              </w:rPr>
              <w:t>SDP body of INVITE copied from Annex A.15.1 Step 6 and modified as follows:</w:t>
            </w:r>
          </w:p>
          <w:p w14:paraId="22A26DF9" w14:textId="77777777" w:rsidR="00804817" w:rsidRPr="00CD03F3" w:rsidRDefault="00804817" w:rsidP="00C94FB3">
            <w:pPr>
              <w:pStyle w:val="TAL"/>
              <w:rPr>
                <w:rFonts w:eastAsia="SimSun"/>
                <w:i/>
                <w:lang w:eastAsia="zh-CN"/>
              </w:rPr>
            </w:pPr>
            <w:r w:rsidRPr="00CD03F3">
              <w:rPr>
                <w:rFonts w:eastAsia="SimSun"/>
                <w:lang w:eastAsia="zh-CN"/>
              </w:rPr>
              <w:t xml:space="preserve">-Audio media attribute for preconditions: </w:t>
            </w:r>
            <w:r w:rsidRPr="00CD03F3">
              <w:rPr>
                <w:rFonts w:eastAsia="SimSun"/>
                <w:i/>
                <w:lang w:eastAsia="zh-CN"/>
              </w:rPr>
              <w:t>a=curr:qos remote sendrecv</w:t>
            </w:r>
          </w:p>
          <w:p w14:paraId="4C61A0FA" w14:textId="77777777" w:rsidR="00804817" w:rsidRPr="00CD03F3" w:rsidRDefault="00804817" w:rsidP="00C94FB3">
            <w:pPr>
              <w:pStyle w:val="TAL"/>
              <w:rPr>
                <w:rFonts w:eastAsia="SimSun"/>
                <w:lang w:eastAsia="zh-CN"/>
              </w:rPr>
            </w:pPr>
          </w:p>
          <w:p w14:paraId="58698783" w14:textId="77777777" w:rsidR="00804817" w:rsidRPr="00CD03F3" w:rsidRDefault="00804817" w:rsidP="00C94FB3">
            <w:pPr>
              <w:pStyle w:val="TAL"/>
              <w:rPr>
                <w:rFonts w:eastAsia="SimSun"/>
                <w:lang w:eastAsia="zh-CN"/>
              </w:rPr>
            </w:pPr>
            <w:r w:rsidRPr="00CD03F3">
              <w:rPr>
                <w:rFonts w:eastAsia="SimSun"/>
                <w:lang w:eastAsia="zh-CN"/>
              </w:rPr>
              <w:t>SDP values for video media as mentioned in A.15.1 Step 1 and modified as follows:</w:t>
            </w:r>
          </w:p>
          <w:p w14:paraId="63808D9F" w14:textId="77777777" w:rsidR="00804817" w:rsidRPr="00CD03F3" w:rsidRDefault="00804817" w:rsidP="00C94FB3">
            <w:pPr>
              <w:pStyle w:val="TAL"/>
              <w:rPr>
                <w:rFonts w:eastAsia="SimSun"/>
                <w:i/>
                <w:lang w:eastAsia="zh-CN"/>
              </w:rPr>
            </w:pPr>
            <w:r w:rsidRPr="00CD03F3">
              <w:rPr>
                <w:rFonts w:eastAsia="SimSun"/>
                <w:lang w:eastAsia="zh-CN"/>
              </w:rPr>
              <w:t xml:space="preserve">-Video media attribute for preconditions </w:t>
            </w:r>
            <w:r w:rsidRPr="00CD03F3">
              <w:rPr>
                <w:rFonts w:eastAsia="SimSun"/>
                <w:i/>
                <w:lang w:eastAsia="zh-CN"/>
              </w:rPr>
              <w:t xml:space="preserve">a=des:qos optional remote sendrecv </w:t>
            </w:r>
            <w:r w:rsidRPr="00CD03F3">
              <w:t xml:space="preserve"> or</w:t>
            </w:r>
            <w:r w:rsidRPr="00CD03F3">
              <w:rPr>
                <w:i/>
              </w:rPr>
              <w:t xml:space="preserve"> a=des:qos mandatory remote sendrecv</w:t>
            </w:r>
          </w:p>
        </w:tc>
        <w:tc>
          <w:tcPr>
            <w:tcW w:w="749" w:type="dxa"/>
            <w:tcBorders>
              <w:top w:val="single" w:sz="4" w:space="0" w:color="auto"/>
              <w:left w:val="single" w:sz="4" w:space="0" w:color="auto"/>
              <w:bottom w:val="single" w:sz="4" w:space="0" w:color="auto"/>
              <w:right w:val="single" w:sz="4" w:space="0" w:color="auto"/>
            </w:tcBorders>
          </w:tcPr>
          <w:p w14:paraId="55C5EF37"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257704BF" w14:textId="77777777" w:rsidR="00804817" w:rsidRPr="00CD03F3" w:rsidRDefault="00804817" w:rsidP="00C94FB3">
            <w:pPr>
              <w:pStyle w:val="TAL"/>
            </w:pPr>
            <w:r w:rsidRPr="00CD03F3">
              <w:t>TS 24.229 [7]</w:t>
            </w:r>
          </w:p>
          <w:p w14:paraId="61FDDF36" w14:textId="77777777" w:rsidR="00804817" w:rsidRPr="00CD03F3" w:rsidRDefault="00804817" w:rsidP="00C94FB3">
            <w:pPr>
              <w:pStyle w:val="TAL"/>
            </w:pPr>
            <w:r w:rsidRPr="00CD03F3">
              <w:t>TS 26.114 [33]</w:t>
            </w:r>
          </w:p>
        </w:tc>
      </w:tr>
    </w:tbl>
    <w:p w14:paraId="512E47DC" w14:textId="77777777" w:rsidR="00804817" w:rsidRPr="00CD03F3" w:rsidRDefault="00804817" w:rsidP="00804817">
      <w:pPr>
        <w:spacing w:after="0"/>
        <w:rPr>
          <w:rFonts w:eastAsia="MS Gothic"/>
        </w:rPr>
      </w:pPr>
    </w:p>
    <w:p w14:paraId="778797D0" w14:textId="77777777" w:rsidR="00804817" w:rsidRPr="00CD03F3" w:rsidRDefault="00804817" w:rsidP="00804817">
      <w:pPr>
        <w:pStyle w:val="TH"/>
      </w:pPr>
      <w:r w:rsidRPr="00CD03F3">
        <w:t xml:space="preserve">Table 7.22.3.3-2: 100 Trying (step 2, table </w:t>
      </w:r>
      <w:r w:rsidRPr="00CD03F3">
        <w:rPr>
          <w:rFonts w:cs="Arial"/>
        </w:rPr>
        <w:t>7.22.3.2-1</w:t>
      </w:r>
      <w:r w:rsidRPr="00CD03F3">
        <w:t>)</w:t>
      </w:r>
    </w:p>
    <w:tbl>
      <w:tblPr>
        <w:tblpPr w:leftFromText="180" w:rightFromText="180" w:vertAnchor="text" w:horzAnchor="margin" w:tblpY="-56"/>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24604C33"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27D7FF0D" w14:textId="77777777" w:rsidR="00804817" w:rsidRPr="00CD03F3" w:rsidRDefault="00804817" w:rsidP="00C94FB3">
            <w:pPr>
              <w:pStyle w:val="TAL"/>
              <w:rPr>
                <w:rFonts w:cs="Arial"/>
              </w:rPr>
            </w:pPr>
            <w:r w:rsidRPr="00CD03F3">
              <w:t>Derivation Path: TS 34.229-1 [2], Annex A.2.2, Condition A1</w:t>
            </w:r>
          </w:p>
        </w:tc>
      </w:tr>
    </w:tbl>
    <w:p w14:paraId="1D57F607" w14:textId="77777777" w:rsidR="00804817" w:rsidRPr="00CD03F3" w:rsidRDefault="00804817" w:rsidP="00804817"/>
    <w:p w14:paraId="5286388B" w14:textId="77777777" w:rsidR="00804817" w:rsidRPr="00CD03F3" w:rsidRDefault="00804817" w:rsidP="00804817">
      <w:pPr>
        <w:pStyle w:val="TH"/>
      </w:pPr>
      <w:r w:rsidRPr="00CD03F3">
        <w:lastRenderedPageBreak/>
        <w:t xml:space="preserve">Table 7.22.3.3-3: 183 Session Progress (step 3, table </w:t>
      </w:r>
      <w:r w:rsidRPr="00CD03F3">
        <w:rPr>
          <w:rFonts w:cs="Arial"/>
        </w:rPr>
        <w:t>7.22.3.2-1</w:t>
      </w:r>
      <w:r w:rsidRPr="00CD03F3">
        <w:t>)</w:t>
      </w:r>
    </w:p>
    <w:tbl>
      <w:tblPr>
        <w:tblpPr w:leftFromText="180" w:rightFromText="180" w:vertAnchor="page" w:horzAnchor="margin" w:tblpY="7201"/>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21653D19"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023409B6" w14:textId="77777777" w:rsidR="00804817" w:rsidRPr="00CD03F3" w:rsidRDefault="00804817" w:rsidP="00C94FB3">
            <w:pPr>
              <w:pStyle w:val="TAL"/>
              <w:rPr>
                <w:rFonts w:cs="Arial"/>
              </w:rPr>
            </w:pPr>
            <w:r w:rsidRPr="00CD03F3">
              <w:t>Derivation Path: TS 34.229-1 [2], Annex A.2.3, Condition A1</w:t>
            </w:r>
          </w:p>
        </w:tc>
      </w:tr>
      <w:tr w:rsidR="00804817" w:rsidRPr="00CD03F3" w14:paraId="2BCCE849"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3E5A17B"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B70BB68"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0ED268D0"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390BB9D9"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11E57BD9" w14:textId="77777777" w:rsidR="00804817" w:rsidRPr="00CD03F3" w:rsidRDefault="00804817" w:rsidP="00C94FB3">
            <w:pPr>
              <w:pStyle w:val="TAH"/>
            </w:pPr>
            <w:r w:rsidRPr="00CD03F3">
              <w:t>Reference</w:t>
            </w:r>
          </w:p>
        </w:tc>
      </w:tr>
      <w:tr w:rsidR="00804817" w:rsidRPr="00CD03F3" w:rsidDel="00060934" w14:paraId="5577315F" w14:textId="77777777" w:rsidTr="00C94FB3">
        <w:tc>
          <w:tcPr>
            <w:tcW w:w="1772" w:type="dxa"/>
            <w:tcBorders>
              <w:top w:val="single" w:sz="4" w:space="0" w:color="auto"/>
              <w:left w:val="single" w:sz="4" w:space="0" w:color="auto"/>
              <w:bottom w:val="nil"/>
              <w:right w:val="single" w:sz="4" w:space="0" w:color="auto"/>
            </w:tcBorders>
          </w:tcPr>
          <w:p w14:paraId="6EF7F1B0" w14:textId="77777777" w:rsidR="00804817" w:rsidRPr="00CD03F3" w:rsidDel="00060934" w:rsidRDefault="00804817" w:rsidP="00C94FB3">
            <w:pPr>
              <w:pStyle w:val="TAH"/>
              <w:jc w:val="left"/>
              <w:rPr>
                <w:lang w:eastAsia="zh-CN"/>
              </w:rPr>
            </w:pPr>
            <w:r w:rsidRPr="00CD03F3">
              <w:rPr>
                <w:lang w:eastAsia="zh-CN"/>
              </w:rPr>
              <w:t>Require</w:t>
            </w:r>
          </w:p>
        </w:tc>
        <w:tc>
          <w:tcPr>
            <w:tcW w:w="878" w:type="dxa"/>
            <w:tcBorders>
              <w:top w:val="single" w:sz="4" w:space="0" w:color="auto"/>
              <w:left w:val="single" w:sz="4" w:space="0" w:color="auto"/>
              <w:bottom w:val="nil"/>
              <w:right w:val="single" w:sz="4" w:space="0" w:color="auto"/>
            </w:tcBorders>
          </w:tcPr>
          <w:p w14:paraId="38FFDD7B" w14:textId="77777777" w:rsidR="00804817" w:rsidRPr="00CD03F3" w:rsidDel="00060934"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4AE08AEE" w14:textId="77777777" w:rsidR="00804817" w:rsidRPr="00CD03F3" w:rsidDel="00060934"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233E9EBC" w14:textId="77777777" w:rsidR="00804817" w:rsidRPr="00CD03F3" w:rsidDel="00060934"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345C56B5" w14:textId="77777777" w:rsidR="00804817" w:rsidRPr="00CD03F3" w:rsidDel="00060934" w:rsidRDefault="00804817" w:rsidP="00C94FB3">
            <w:pPr>
              <w:pStyle w:val="TAH"/>
            </w:pPr>
          </w:p>
        </w:tc>
      </w:tr>
      <w:tr w:rsidR="00804817" w:rsidRPr="00CD03F3" w:rsidDel="00060934" w14:paraId="7BE0A944" w14:textId="77777777" w:rsidTr="00C94FB3">
        <w:tc>
          <w:tcPr>
            <w:tcW w:w="1772" w:type="dxa"/>
            <w:tcBorders>
              <w:top w:val="nil"/>
              <w:left w:val="single" w:sz="4" w:space="0" w:color="auto"/>
              <w:bottom w:val="single" w:sz="4" w:space="0" w:color="auto"/>
              <w:right w:val="single" w:sz="4" w:space="0" w:color="auto"/>
            </w:tcBorders>
          </w:tcPr>
          <w:p w14:paraId="58ADFEA0" w14:textId="77777777" w:rsidR="00804817" w:rsidRPr="00CD03F3" w:rsidDel="00060934"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260E164B" w14:textId="77777777" w:rsidR="00804817" w:rsidRPr="00CD03F3" w:rsidDel="00060934"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057A10BE" w14:textId="77777777" w:rsidR="00804817" w:rsidRPr="00CD03F3" w:rsidDel="00060934"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36E1062A" w14:textId="77777777" w:rsidR="00804817" w:rsidRPr="00CD03F3" w:rsidDel="00060934"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71B65B7C" w14:textId="77777777" w:rsidR="00804817" w:rsidRPr="00CD03F3" w:rsidDel="00060934" w:rsidRDefault="00804817" w:rsidP="00C94FB3">
            <w:pPr>
              <w:pStyle w:val="TAH"/>
            </w:pPr>
          </w:p>
        </w:tc>
      </w:tr>
      <w:tr w:rsidR="00804817" w:rsidRPr="00CD03F3" w14:paraId="21E4B78A"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74CA9467"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1AAC399E"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5C2B2229" w14:textId="77777777" w:rsidR="00804817" w:rsidRPr="00CD03F3" w:rsidRDefault="00804817" w:rsidP="00C94FB3">
            <w:pPr>
              <w:pStyle w:val="TAL"/>
              <w:rPr>
                <w:rFonts w:eastAsia="SimSun"/>
                <w:lang w:eastAsia="zh-CN"/>
              </w:rPr>
            </w:pPr>
            <w:r w:rsidRPr="00CD03F3">
              <w:rPr>
                <w:rFonts w:eastAsia="SimSun"/>
                <w:lang w:eastAsia="zh-CN"/>
              </w:rPr>
              <w:t>SDP body of 183 Session Progress copied from Annex A.15.1 Step 7 and modified as follows:</w:t>
            </w:r>
          </w:p>
          <w:p w14:paraId="7DCA6ED5" w14:textId="77777777" w:rsidR="00804817" w:rsidRPr="00CD03F3" w:rsidRDefault="00804817" w:rsidP="00C94FB3">
            <w:pPr>
              <w:pStyle w:val="TAL"/>
              <w:rPr>
                <w:rFonts w:eastAsia="SimSun"/>
                <w:lang w:eastAsia="zh-CN"/>
              </w:rPr>
            </w:pPr>
          </w:p>
          <w:p w14:paraId="5A0AEFD1" w14:textId="77777777" w:rsidR="00804817" w:rsidRPr="00CD03F3" w:rsidRDefault="00804817" w:rsidP="00C94FB3">
            <w:pPr>
              <w:pStyle w:val="TAL"/>
              <w:rPr>
                <w:rFonts w:eastAsia="SimSun"/>
                <w:i/>
                <w:lang w:eastAsia="zh-CN"/>
              </w:rPr>
            </w:pPr>
            <w:r w:rsidRPr="00CD03F3">
              <w:rPr>
                <w:rFonts w:eastAsia="SimSun"/>
                <w:lang w:eastAsia="zh-CN"/>
              </w:rPr>
              <w:t xml:space="preserve">- Video media attribute for preconditions </w:t>
            </w:r>
            <w:r w:rsidRPr="00CD03F3">
              <w:rPr>
                <w:rFonts w:eastAsia="SimSun"/>
                <w:i/>
                <w:lang w:eastAsia="zh-CN"/>
              </w:rPr>
              <w:t xml:space="preserve"> a=curr:qos local none </w:t>
            </w:r>
            <w:r w:rsidRPr="00CD03F3">
              <w:rPr>
                <w:rFonts w:eastAsia="SimSun"/>
                <w:lang w:eastAsia="zh-CN"/>
              </w:rPr>
              <w:t>and</w:t>
            </w:r>
            <w:r w:rsidRPr="00CD03F3">
              <w:rPr>
                <w:rFonts w:eastAsia="SimSun"/>
                <w:i/>
                <w:lang w:eastAsia="zh-CN"/>
              </w:rPr>
              <w:t xml:space="preserve"> a=curr:qos remote none</w:t>
            </w:r>
          </w:p>
          <w:p w14:paraId="709F0A4D" w14:textId="77777777" w:rsidR="00804817" w:rsidRPr="00CD03F3" w:rsidRDefault="00804817" w:rsidP="00C94FB3">
            <w:pPr>
              <w:pStyle w:val="TAL"/>
              <w:rPr>
                <w:rFonts w:eastAsia="SimSun"/>
                <w:i/>
                <w:lang w:eastAsia="zh-CN"/>
              </w:rPr>
            </w:pPr>
            <w:r w:rsidRPr="00CD03F3">
              <w:rPr>
                <w:rFonts w:eastAsia="SimSun"/>
                <w:lang w:eastAsia="zh-CN"/>
              </w:rPr>
              <w:t>- Video media attribute “</w:t>
            </w:r>
            <w:r w:rsidRPr="00CD03F3">
              <w:rPr>
                <w:rFonts w:eastAsia="SimSun"/>
                <w:bCs/>
                <w:i/>
                <w:lang w:eastAsia="zh-CN"/>
              </w:rPr>
              <w:t>a</w:t>
            </w:r>
            <w:r w:rsidRPr="00CD03F3">
              <w:rPr>
                <w:rFonts w:eastAsia="SimSun" w:cs="Tahoma"/>
                <w:i/>
                <w:szCs w:val="16"/>
                <w:lang w:eastAsia="zh-CN"/>
              </w:rPr>
              <w:t xml:space="preserve">=acfg:1 t=1” </w:t>
            </w:r>
            <w:r w:rsidRPr="00CD03F3">
              <w:rPr>
                <w:rFonts w:eastAsia="SimSun"/>
                <w:lang w:eastAsia="zh-CN"/>
              </w:rPr>
              <w:t>present if tcap/pcfg attributes were included in INVITE</w:t>
            </w:r>
          </w:p>
        </w:tc>
        <w:tc>
          <w:tcPr>
            <w:tcW w:w="749" w:type="dxa"/>
            <w:tcBorders>
              <w:top w:val="single" w:sz="4" w:space="0" w:color="auto"/>
              <w:left w:val="single" w:sz="4" w:space="0" w:color="auto"/>
              <w:bottom w:val="single" w:sz="4" w:space="0" w:color="auto"/>
              <w:right w:val="single" w:sz="4" w:space="0" w:color="auto"/>
            </w:tcBorders>
          </w:tcPr>
          <w:p w14:paraId="205B22F6"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358FBED" w14:textId="77777777" w:rsidR="00804817" w:rsidRPr="00CD03F3" w:rsidRDefault="00804817" w:rsidP="00C94FB3">
            <w:pPr>
              <w:pStyle w:val="TAL"/>
            </w:pPr>
            <w:r w:rsidRPr="00CD03F3">
              <w:t>TS 24.229 [7]</w:t>
            </w:r>
          </w:p>
          <w:p w14:paraId="67C594A7" w14:textId="77777777" w:rsidR="00804817" w:rsidRPr="00CD03F3" w:rsidRDefault="00804817" w:rsidP="00C94FB3">
            <w:pPr>
              <w:pStyle w:val="TAL"/>
            </w:pPr>
            <w:r w:rsidRPr="00CD03F3">
              <w:t>TS 26.114 [33]</w:t>
            </w:r>
          </w:p>
        </w:tc>
      </w:tr>
    </w:tbl>
    <w:p w14:paraId="5E62000C" w14:textId="77777777" w:rsidR="00804817" w:rsidRPr="00CD03F3" w:rsidRDefault="00804817" w:rsidP="00804817">
      <w:pPr>
        <w:spacing w:after="0"/>
        <w:rPr>
          <w:rFonts w:eastAsia="MS Gothic"/>
        </w:rPr>
      </w:pPr>
    </w:p>
    <w:p w14:paraId="70A8C12C" w14:textId="77777777" w:rsidR="00804817" w:rsidRPr="00CD03F3" w:rsidRDefault="00804817" w:rsidP="00804817">
      <w:pPr>
        <w:pStyle w:val="TH"/>
      </w:pPr>
      <w:r w:rsidRPr="00CD03F3">
        <w:t xml:space="preserve">Table 7.22.3.3-4: PRACK (step 4, table </w:t>
      </w:r>
      <w:r w:rsidRPr="00CD03F3">
        <w:rPr>
          <w:rFonts w:cs="Arial"/>
        </w:rPr>
        <w:t>7.22.3.2-1</w:t>
      </w:r>
      <w:r w:rsidRPr="00CD03F3">
        <w:t>)</w:t>
      </w:r>
    </w:p>
    <w:tbl>
      <w:tblPr>
        <w:tblpPr w:leftFromText="180" w:rightFromText="180" w:vertAnchor="text" w:horzAnchor="margin" w:tblpY="7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F049AB4"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150795A5" w14:textId="77777777" w:rsidR="00804817" w:rsidRPr="00CD03F3" w:rsidRDefault="00804817" w:rsidP="00C94FB3">
            <w:pPr>
              <w:pStyle w:val="TAL"/>
              <w:rPr>
                <w:rFonts w:cs="Arial"/>
              </w:rPr>
            </w:pPr>
            <w:r w:rsidRPr="00CD03F3">
              <w:t>Derivation Path: TS 34.229-1 [2], Annex A.2.4, Conditions A1 and A7</w:t>
            </w:r>
          </w:p>
        </w:tc>
      </w:tr>
    </w:tbl>
    <w:p w14:paraId="4EAFDB55" w14:textId="77777777" w:rsidR="00804817" w:rsidRPr="00CD03F3" w:rsidRDefault="00804817" w:rsidP="00804817"/>
    <w:p w14:paraId="4B7E33F4" w14:textId="77777777" w:rsidR="00804817" w:rsidRPr="00CD03F3" w:rsidRDefault="00804817" w:rsidP="00804817">
      <w:pPr>
        <w:pStyle w:val="TH"/>
      </w:pPr>
      <w:r w:rsidRPr="00CD03F3">
        <w:t xml:space="preserve">Table 7.22.3.3-5: 200 OK for PRACK (step 5, table </w:t>
      </w:r>
      <w:r w:rsidRPr="00CD03F3">
        <w:rPr>
          <w:rFonts w:cs="Arial"/>
        </w:rPr>
        <w:t>7.22.3.2-1</w:t>
      </w:r>
      <w:r w:rsidRPr="00CD03F3">
        <w:t>)</w:t>
      </w:r>
    </w:p>
    <w:tbl>
      <w:tblPr>
        <w:tblpPr w:leftFromText="180" w:rightFromText="180" w:vertAnchor="text" w:horzAnchor="margin" w:tblpY="518"/>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2439991"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439BFCF2" w14:textId="77777777" w:rsidR="00804817" w:rsidRPr="00CD03F3" w:rsidRDefault="00804817" w:rsidP="00C94FB3">
            <w:pPr>
              <w:pStyle w:val="TAL"/>
              <w:rPr>
                <w:rFonts w:cs="Arial"/>
              </w:rPr>
            </w:pPr>
            <w:r w:rsidRPr="00CD03F3">
              <w:t>Derivation Path: TS 34.229-1 [2], Annex A.3.1, Conditions A10 and A22</w:t>
            </w:r>
          </w:p>
        </w:tc>
      </w:tr>
    </w:tbl>
    <w:p w14:paraId="06673EB9" w14:textId="77777777" w:rsidR="00804817" w:rsidRPr="00CD03F3" w:rsidRDefault="00804817" w:rsidP="00804817">
      <w:pPr>
        <w:spacing w:after="0"/>
        <w:rPr>
          <w:rFonts w:eastAsia="MS Gothic"/>
        </w:rPr>
      </w:pPr>
    </w:p>
    <w:p w14:paraId="41DDFA07" w14:textId="77777777" w:rsidR="00804817" w:rsidRPr="00CD03F3" w:rsidRDefault="00804817" w:rsidP="00804817">
      <w:pPr>
        <w:pStyle w:val="TH"/>
      </w:pPr>
      <w:r w:rsidRPr="00CD03F3">
        <w:t xml:space="preserve">Table 7.22.3.3-6: UPDATE (step 6, table </w:t>
      </w:r>
      <w:r w:rsidRPr="00CD03F3">
        <w:rPr>
          <w:rFonts w:cs="Arial"/>
        </w:rPr>
        <w:t>7.22.3.2-1</w:t>
      </w:r>
      <w:r w:rsidRPr="00CD03F3">
        <w:t>)</w:t>
      </w:r>
    </w:p>
    <w:tbl>
      <w:tblPr>
        <w:tblpPr w:leftFromText="180" w:rightFromText="180" w:vertAnchor="text" w:horzAnchor="margin" w:tblpY="63"/>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1BC8D490"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7BCDA892" w14:textId="77777777" w:rsidR="00804817" w:rsidRPr="00CD03F3" w:rsidRDefault="00804817" w:rsidP="00C94FB3">
            <w:pPr>
              <w:pStyle w:val="TAL"/>
              <w:rPr>
                <w:rFonts w:cs="Arial"/>
              </w:rPr>
            </w:pPr>
            <w:r w:rsidRPr="00CD03F3">
              <w:t>Derivation Path: Annex A.15.1 Step 6 with following exceptions</w:t>
            </w:r>
          </w:p>
        </w:tc>
      </w:tr>
      <w:tr w:rsidR="00804817" w:rsidRPr="00CD03F3" w14:paraId="09A24404"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028F64F8"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52212A9A"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5D6C2BBD"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19D6E1AE"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39C98E4" w14:textId="77777777" w:rsidR="00804817" w:rsidRPr="00CD03F3" w:rsidRDefault="00804817" w:rsidP="00C94FB3">
            <w:pPr>
              <w:pStyle w:val="TAH"/>
            </w:pPr>
            <w:r w:rsidRPr="00CD03F3">
              <w:t>Reference</w:t>
            </w:r>
          </w:p>
        </w:tc>
      </w:tr>
      <w:tr w:rsidR="00804817" w:rsidRPr="00CD03F3" w:rsidDel="007A17CD" w14:paraId="314B47DD" w14:textId="77777777" w:rsidTr="00C94FB3">
        <w:tc>
          <w:tcPr>
            <w:tcW w:w="1772" w:type="dxa"/>
            <w:tcBorders>
              <w:top w:val="single" w:sz="4" w:space="0" w:color="auto"/>
              <w:left w:val="single" w:sz="4" w:space="0" w:color="auto"/>
              <w:bottom w:val="nil"/>
              <w:right w:val="single" w:sz="4" w:space="0" w:color="auto"/>
            </w:tcBorders>
          </w:tcPr>
          <w:p w14:paraId="3117F11F" w14:textId="77777777" w:rsidR="00804817" w:rsidRPr="00CD03F3" w:rsidDel="007A17CD"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7E89F76B" w14:textId="77777777" w:rsidR="00804817" w:rsidRPr="00CD03F3" w:rsidDel="007A17CD"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0DE5B6D1" w14:textId="77777777" w:rsidR="00804817" w:rsidRPr="00CD03F3" w:rsidDel="007A17CD"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0A3159D" w14:textId="77777777" w:rsidR="00804817" w:rsidRPr="00CD03F3" w:rsidDel="007A17CD"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4B810FE3" w14:textId="77777777" w:rsidR="00804817" w:rsidRPr="00CD03F3" w:rsidDel="007A17CD" w:rsidRDefault="00804817" w:rsidP="00C94FB3">
            <w:pPr>
              <w:pStyle w:val="TAH"/>
            </w:pPr>
          </w:p>
        </w:tc>
      </w:tr>
      <w:tr w:rsidR="00804817" w:rsidRPr="00CD03F3" w:rsidDel="007A17CD" w14:paraId="7F8CC566" w14:textId="77777777" w:rsidTr="00C94FB3">
        <w:tc>
          <w:tcPr>
            <w:tcW w:w="1772" w:type="dxa"/>
            <w:tcBorders>
              <w:top w:val="nil"/>
              <w:left w:val="single" w:sz="4" w:space="0" w:color="auto"/>
              <w:bottom w:val="single" w:sz="4" w:space="0" w:color="auto"/>
              <w:right w:val="single" w:sz="4" w:space="0" w:color="auto"/>
            </w:tcBorders>
          </w:tcPr>
          <w:p w14:paraId="3010BF4E" w14:textId="77777777" w:rsidR="00804817" w:rsidRPr="00CD03F3" w:rsidDel="007A17CD"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0D87DAE5" w14:textId="77777777" w:rsidR="00804817" w:rsidRPr="00CD03F3" w:rsidDel="007A17CD"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2FE54894" w14:textId="77777777" w:rsidR="00804817" w:rsidRPr="00CD03F3" w:rsidDel="007A17CD"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A1E10E3" w14:textId="77777777" w:rsidR="00804817" w:rsidRPr="00CD03F3" w:rsidDel="007A17CD"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3E7A9401" w14:textId="77777777" w:rsidR="00804817" w:rsidRPr="00CD03F3" w:rsidDel="007A17CD" w:rsidRDefault="00804817" w:rsidP="00C94FB3">
            <w:pPr>
              <w:pStyle w:val="TAH"/>
            </w:pPr>
          </w:p>
        </w:tc>
      </w:tr>
      <w:tr w:rsidR="00804817" w:rsidRPr="00CD03F3" w14:paraId="1D8E2289"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567DCE7E"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33679C1A"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28DC739A" w14:textId="77777777" w:rsidR="00804817" w:rsidRPr="00CD03F3" w:rsidRDefault="00804817" w:rsidP="00C94FB3">
            <w:pPr>
              <w:pStyle w:val="TAL"/>
              <w:rPr>
                <w:rFonts w:eastAsia="SimSun"/>
                <w:lang w:eastAsia="zh-CN"/>
              </w:rPr>
            </w:pPr>
            <w:r w:rsidRPr="00CD03F3">
              <w:rPr>
                <w:rFonts w:eastAsia="SimSun"/>
                <w:lang w:eastAsia="zh-CN"/>
              </w:rPr>
              <w:t xml:space="preserve">Attribute for preconditions for audio media: </w:t>
            </w:r>
            <w:r w:rsidRPr="00CD03F3">
              <w:rPr>
                <w:rFonts w:eastAsia="SimSun"/>
                <w:i/>
                <w:lang w:eastAsia="zh-CN"/>
              </w:rPr>
              <w:t>a=curr:qos remote sendrecv</w:t>
            </w:r>
          </w:p>
        </w:tc>
        <w:tc>
          <w:tcPr>
            <w:tcW w:w="749" w:type="dxa"/>
            <w:tcBorders>
              <w:top w:val="single" w:sz="4" w:space="0" w:color="auto"/>
              <w:left w:val="single" w:sz="4" w:space="0" w:color="auto"/>
              <w:bottom w:val="single" w:sz="4" w:space="0" w:color="auto"/>
              <w:right w:val="single" w:sz="4" w:space="0" w:color="auto"/>
            </w:tcBorders>
          </w:tcPr>
          <w:p w14:paraId="2C4BB2D6"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6F18980D" w14:textId="77777777" w:rsidR="00804817" w:rsidRPr="00CD03F3" w:rsidRDefault="00804817" w:rsidP="00C94FB3">
            <w:pPr>
              <w:pStyle w:val="TAL"/>
            </w:pPr>
            <w:r w:rsidRPr="00CD03F3">
              <w:t>TS 24.229 [7]</w:t>
            </w:r>
          </w:p>
        </w:tc>
      </w:tr>
    </w:tbl>
    <w:p w14:paraId="70CFA654" w14:textId="77777777" w:rsidR="00804817" w:rsidRPr="00CD03F3" w:rsidRDefault="00804817" w:rsidP="00804817"/>
    <w:p w14:paraId="692CC612" w14:textId="77777777" w:rsidR="00804817" w:rsidRPr="00CD03F3" w:rsidRDefault="00804817" w:rsidP="00804817">
      <w:pPr>
        <w:pStyle w:val="TH"/>
      </w:pPr>
      <w:r w:rsidRPr="00CD03F3">
        <w:t xml:space="preserve">Table 7.22.3.3-7: 200 OK for UPDATE (step 7, table </w:t>
      </w:r>
      <w:r w:rsidRPr="00CD03F3">
        <w:rPr>
          <w:rFonts w:cs="Arial"/>
        </w:rPr>
        <w:t>7.22.3.2-1</w:t>
      </w:r>
      <w:r w:rsidRPr="00CD03F3">
        <w:t>)</w:t>
      </w:r>
    </w:p>
    <w:tbl>
      <w:tblPr>
        <w:tblpPr w:leftFromText="180" w:rightFromText="180" w:vertAnchor="text" w:horzAnchor="margin" w:tblpY="5"/>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1DBE8BCE" w14:textId="77777777" w:rsidTr="00C94FB3">
        <w:tc>
          <w:tcPr>
            <w:tcW w:w="9634" w:type="dxa"/>
            <w:tcBorders>
              <w:top w:val="single" w:sz="4" w:space="0" w:color="auto"/>
              <w:left w:val="single" w:sz="4" w:space="0" w:color="auto"/>
              <w:bottom w:val="single" w:sz="4" w:space="0" w:color="auto"/>
              <w:right w:val="single" w:sz="4" w:space="0" w:color="auto"/>
            </w:tcBorders>
            <w:hideMark/>
          </w:tcPr>
          <w:p w14:paraId="75B78D8F" w14:textId="77777777" w:rsidR="00804817" w:rsidRPr="00CD03F3" w:rsidRDefault="00804817" w:rsidP="00C94FB3">
            <w:pPr>
              <w:pStyle w:val="TAL"/>
              <w:rPr>
                <w:rFonts w:cs="Arial"/>
              </w:rPr>
            </w:pPr>
            <w:r w:rsidRPr="00CD03F3">
              <w:t>Derivation Path: Annex A.15.1 Step 7</w:t>
            </w:r>
          </w:p>
        </w:tc>
      </w:tr>
    </w:tbl>
    <w:p w14:paraId="32062432" w14:textId="77777777" w:rsidR="00804817" w:rsidRPr="00CD03F3" w:rsidRDefault="00804817" w:rsidP="00804817"/>
    <w:p w14:paraId="30A75B25" w14:textId="77777777" w:rsidR="00804817" w:rsidRPr="00CD03F3" w:rsidRDefault="00804817" w:rsidP="00804817">
      <w:pPr>
        <w:pStyle w:val="TH"/>
      </w:pPr>
      <w:r w:rsidRPr="00CD03F3">
        <w:t xml:space="preserve">Table 7.22.3.3-8: 200 OK for re-INVITE (step 8,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51E10542"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1F607123" w14:textId="77777777" w:rsidR="00804817" w:rsidRPr="00CD03F3" w:rsidRDefault="00804817" w:rsidP="00C94FB3">
            <w:pPr>
              <w:pStyle w:val="TAL"/>
              <w:rPr>
                <w:rFonts w:cs="Arial"/>
              </w:rPr>
            </w:pPr>
            <w:r w:rsidRPr="00CD03F3">
              <w:t>Derivation Path: TS 34.229-1 [2], Annex A.3.1, Conditions A1, A10, A19 and A22</w:t>
            </w:r>
          </w:p>
        </w:tc>
      </w:tr>
    </w:tbl>
    <w:p w14:paraId="4093A1FF" w14:textId="77777777" w:rsidR="00804817" w:rsidRPr="00CD03F3" w:rsidRDefault="00804817" w:rsidP="00804817">
      <w:pPr>
        <w:tabs>
          <w:tab w:val="left" w:pos="2040"/>
        </w:tabs>
      </w:pPr>
    </w:p>
    <w:p w14:paraId="7ABA987D" w14:textId="77777777" w:rsidR="00804817" w:rsidRPr="00CD03F3" w:rsidRDefault="00804817" w:rsidP="00804817">
      <w:pPr>
        <w:pStyle w:val="TH"/>
      </w:pPr>
      <w:r w:rsidRPr="00CD03F3">
        <w:t xml:space="preserve">Table 7.22.3.3-9: ACK for re-INVITE (step 9,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2F3581AB"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6378DFFB" w14:textId="77777777" w:rsidR="00804817" w:rsidRPr="00CD03F3" w:rsidRDefault="00804817" w:rsidP="00C94FB3">
            <w:pPr>
              <w:pStyle w:val="TAL"/>
              <w:rPr>
                <w:rFonts w:cs="Arial"/>
              </w:rPr>
            </w:pPr>
            <w:r w:rsidRPr="00CD03F3">
              <w:t>Derivation Path: TS 34.229-1 [2], Annex A.2.7, Conditions A1, A3 and A5</w:t>
            </w:r>
          </w:p>
        </w:tc>
      </w:tr>
    </w:tbl>
    <w:p w14:paraId="32BC3CA9" w14:textId="77777777" w:rsidR="00804817" w:rsidRPr="00CD03F3" w:rsidRDefault="00804817" w:rsidP="00804817"/>
    <w:p w14:paraId="7A6FFA6E" w14:textId="77777777" w:rsidR="00804817" w:rsidRPr="00CD03F3" w:rsidRDefault="00804817" w:rsidP="00804817">
      <w:pPr>
        <w:pStyle w:val="TH"/>
      </w:pPr>
      <w:r w:rsidRPr="00CD03F3">
        <w:t xml:space="preserve">Table 7.22.3.3-10: INVITE (step 10, table </w:t>
      </w:r>
      <w:r w:rsidRPr="00CD03F3">
        <w:rPr>
          <w:rFonts w:cs="Arial"/>
        </w:rPr>
        <w:t>7.22.3.2-1</w:t>
      </w:r>
      <w:r w:rsidRPr="00CD03F3">
        <w:t>)</w:t>
      </w:r>
    </w:p>
    <w:tbl>
      <w:tblPr>
        <w:tblpPr w:leftFromText="180" w:rightFromText="180" w:vertAnchor="text" w:horzAnchor="margin" w:tblpY="299"/>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
      <w:tr w:rsidR="00804817" w:rsidRPr="00CD03F3" w14:paraId="26EB2763" w14:textId="77777777" w:rsidTr="00C94FB3">
        <w:tc>
          <w:tcPr>
            <w:tcW w:w="9634" w:type="dxa"/>
            <w:gridSpan w:val="5"/>
            <w:tcBorders>
              <w:top w:val="single" w:sz="4" w:space="0" w:color="auto"/>
              <w:left w:val="single" w:sz="4" w:space="0" w:color="auto"/>
              <w:bottom w:val="single" w:sz="4" w:space="0" w:color="auto"/>
              <w:right w:val="single" w:sz="4" w:space="0" w:color="auto"/>
            </w:tcBorders>
            <w:hideMark/>
          </w:tcPr>
          <w:p w14:paraId="34E74267" w14:textId="77777777" w:rsidR="00804817" w:rsidRPr="00CD03F3" w:rsidRDefault="00804817" w:rsidP="00C94FB3">
            <w:pPr>
              <w:pStyle w:val="TAL"/>
              <w:rPr>
                <w:rFonts w:cs="Arial"/>
              </w:rPr>
            </w:pPr>
            <w:r w:rsidRPr="00CD03F3">
              <w:t>Derivation Path: TS 34.229-1 [2], Annex A.2.9, Conditions A1, A3 and A5</w:t>
            </w:r>
          </w:p>
        </w:tc>
      </w:tr>
      <w:tr w:rsidR="00804817" w:rsidRPr="00CD03F3" w14:paraId="4E95003B"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2652BCC2" w14:textId="77777777" w:rsidR="00804817" w:rsidRPr="00CD03F3" w:rsidRDefault="00804817" w:rsidP="00C94FB3">
            <w:pPr>
              <w:pStyle w:val="TAH"/>
              <w:jc w:val="left"/>
            </w:pPr>
            <w:r w:rsidRPr="00CD03F3">
              <w:t>Header/param</w:t>
            </w:r>
          </w:p>
        </w:tc>
        <w:tc>
          <w:tcPr>
            <w:tcW w:w="878" w:type="dxa"/>
            <w:tcBorders>
              <w:top w:val="single" w:sz="4" w:space="0" w:color="auto"/>
              <w:left w:val="single" w:sz="4" w:space="0" w:color="auto"/>
              <w:bottom w:val="single" w:sz="4" w:space="0" w:color="auto"/>
              <w:right w:val="single" w:sz="4" w:space="0" w:color="auto"/>
            </w:tcBorders>
            <w:hideMark/>
          </w:tcPr>
          <w:p w14:paraId="4F20365E" w14:textId="77777777" w:rsidR="00804817" w:rsidRPr="00CD03F3" w:rsidRDefault="00804817" w:rsidP="00C94FB3">
            <w:pPr>
              <w:pStyle w:val="TAH"/>
            </w:pPr>
            <w:r w:rsidRPr="00CD03F3">
              <w:t>Cond</w:t>
            </w:r>
          </w:p>
        </w:tc>
        <w:tc>
          <w:tcPr>
            <w:tcW w:w="4795" w:type="dxa"/>
            <w:tcBorders>
              <w:top w:val="single" w:sz="4" w:space="0" w:color="auto"/>
              <w:left w:val="single" w:sz="4" w:space="0" w:color="auto"/>
              <w:bottom w:val="single" w:sz="4" w:space="0" w:color="auto"/>
              <w:right w:val="single" w:sz="4" w:space="0" w:color="auto"/>
            </w:tcBorders>
            <w:hideMark/>
          </w:tcPr>
          <w:p w14:paraId="21D29076" w14:textId="77777777" w:rsidR="00804817" w:rsidRPr="00CD03F3" w:rsidRDefault="00804817" w:rsidP="00C94FB3">
            <w:pPr>
              <w:pStyle w:val="TAH"/>
            </w:pPr>
            <w:r w:rsidRPr="00CD03F3">
              <w:t>Value/remark</w:t>
            </w:r>
          </w:p>
        </w:tc>
        <w:tc>
          <w:tcPr>
            <w:tcW w:w="749" w:type="dxa"/>
            <w:tcBorders>
              <w:top w:val="single" w:sz="4" w:space="0" w:color="auto"/>
              <w:left w:val="single" w:sz="4" w:space="0" w:color="auto"/>
              <w:bottom w:val="single" w:sz="4" w:space="0" w:color="auto"/>
              <w:right w:val="single" w:sz="4" w:space="0" w:color="auto"/>
            </w:tcBorders>
            <w:hideMark/>
          </w:tcPr>
          <w:p w14:paraId="25FCD051" w14:textId="77777777" w:rsidR="00804817" w:rsidRPr="00CD03F3" w:rsidRDefault="00804817" w:rsidP="00C94FB3">
            <w:pPr>
              <w:pStyle w:val="TAH"/>
            </w:pPr>
            <w:r w:rsidRPr="00CD03F3">
              <w:t>Rel</w:t>
            </w:r>
          </w:p>
        </w:tc>
        <w:tc>
          <w:tcPr>
            <w:tcW w:w="1440" w:type="dxa"/>
            <w:tcBorders>
              <w:top w:val="single" w:sz="4" w:space="0" w:color="auto"/>
              <w:left w:val="single" w:sz="4" w:space="0" w:color="auto"/>
              <w:bottom w:val="single" w:sz="4" w:space="0" w:color="auto"/>
              <w:right w:val="single" w:sz="4" w:space="0" w:color="auto"/>
            </w:tcBorders>
            <w:hideMark/>
          </w:tcPr>
          <w:p w14:paraId="6ED077E8" w14:textId="77777777" w:rsidR="00804817" w:rsidRPr="00CD03F3" w:rsidRDefault="00804817" w:rsidP="00C94FB3">
            <w:pPr>
              <w:pStyle w:val="TAH"/>
            </w:pPr>
            <w:r w:rsidRPr="00CD03F3">
              <w:t>Reference</w:t>
            </w:r>
          </w:p>
        </w:tc>
      </w:tr>
      <w:tr w:rsidR="00804817" w:rsidRPr="00CD03F3" w:rsidDel="007A17CD" w14:paraId="0A967FCF" w14:textId="77777777" w:rsidTr="00C94FB3">
        <w:tc>
          <w:tcPr>
            <w:tcW w:w="1772" w:type="dxa"/>
            <w:tcBorders>
              <w:top w:val="single" w:sz="4" w:space="0" w:color="auto"/>
              <w:left w:val="single" w:sz="4" w:space="0" w:color="auto"/>
              <w:bottom w:val="nil"/>
              <w:right w:val="single" w:sz="4" w:space="0" w:color="auto"/>
            </w:tcBorders>
          </w:tcPr>
          <w:p w14:paraId="4536C880" w14:textId="77777777" w:rsidR="00804817" w:rsidRPr="00CD03F3" w:rsidDel="007A17CD" w:rsidRDefault="00804817" w:rsidP="00C94FB3">
            <w:pPr>
              <w:pStyle w:val="TAH"/>
              <w:jc w:val="left"/>
              <w:rPr>
                <w:lang w:eastAsia="zh-CN"/>
              </w:rPr>
            </w:pPr>
            <w:r w:rsidRPr="00CD03F3">
              <w:rPr>
                <w:lang w:eastAsia="zh-CN"/>
              </w:rPr>
              <w:t>Supported</w:t>
            </w:r>
          </w:p>
        </w:tc>
        <w:tc>
          <w:tcPr>
            <w:tcW w:w="878" w:type="dxa"/>
            <w:tcBorders>
              <w:top w:val="single" w:sz="4" w:space="0" w:color="auto"/>
              <w:left w:val="single" w:sz="4" w:space="0" w:color="auto"/>
              <w:bottom w:val="nil"/>
              <w:right w:val="single" w:sz="4" w:space="0" w:color="auto"/>
            </w:tcBorders>
          </w:tcPr>
          <w:p w14:paraId="61B6B402" w14:textId="77777777" w:rsidR="00804817" w:rsidRPr="00CD03F3" w:rsidDel="007A17CD" w:rsidRDefault="00804817" w:rsidP="00C94FB3">
            <w:pPr>
              <w:pStyle w:val="TAH"/>
            </w:pPr>
          </w:p>
        </w:tc>
        <w:tc>
          <w:tcPr>
            <w:tcW w:w="4795" w:type="dxa"/>
            <w:tcBorders>
              <w:top w:val="single" w:sz="4" w:space="0" w:color="auto"/>
              <w:left w:val="single" w:sz="4" w:space="0" w:color="auto"/>
              <w:bottom w:val="nil"/>
              <w:right w:val="single" w:sz="4" w:space="0" w:color="auto"/>
            </w:tcBorders>
          </w:tcPr>
          <w:p w14:paraId="3924A4F1" w14:textId="77777777" w:rsidR="00804817" w:rsidRPr="00CD03F3" w:rsidDel="007A17CD" w:rsidRDefault="00804817" w:rsidP="00C94FB3">
            <w:pPr>
              <w:pStyle w:val="TAH"/>
              <w:jc w:val="left"/>
              <w:rPr>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DD880D3" w14:textId="77777777" w:rsidR="00804817" w:rsidRPr="00CD03F3" w:rsidDel="007A17CD" w:rsidRDefault="00804817" w:rsidP="00C94FB3">
            <w:pPr>
              <w:pStyle w:val="TAH"/>
            </w:pPr>
          </w:p>
        </w:tc>
        <w:tc>
          <w:tcPr>
            <w:tcW w:w="1440" w:type="dxa"/>
            <w:tcBorders>
              <w:top w:val="single" w:sz="4" w:space="0" w:color="auto"/>
              <w:left w:val="single" w:sz="4" w:space="0" w:color="auto"/>
              <w:bottom w:val="nil"/>
              <w:right w:val="single" w:sz="4" w:space="0" w:color="auto"/>
            </w:tcBorders>
          </w:tcPr>
          <w:p w14:paraId="05D2FF3D" w14:textId="77777777" w:rsidR="00804817" w:rsidRPr="00CD03F3" w:rsidDel="007A17CD" w:rsidRDefault="00804817" w:rsidP="00C94FB3">
            <w:pPr>
              <w:pStyle w:val="TAH"/>
            </w:pPr>
          </w:p>
        </w:tc>
      </w:tr>
      <w:tr w:rsidR="00804817" w:rsidRPr="00CD03F3" w:rsidDel="007A17CD" w14:paraId="3F703CD2" w14:textId="77777777" w:rsidTr="00C94FB3">
        <w:tc>
          <w:tcPr>
            <w:tcW w:w="1772" w:type="dxa"/>
            <w:tcBorders>
              <w:top w:val="nil"/>
              <w:left w:val="single" w:sz="4" w:space="0" w:color="auto"/>
              <w:bottom w:val="single" w:sz="4" w:space="0" w:color="auto"/>
              <w:right w:val="single" w:sz="4" w:space="0" w:color="auto"/>
            </w:tcBorders>
          </w:tcPr>
          <w:p w14:paraId="4AB1E7F6" w14:textId="77777777" w:rsidR="00804817" w:rsidRPr="00CD03F3" w:rsidDel="007A17CD" w:rsidRDefault="00804817" w:rsidP="00C94FB3">
            <w:pPr>
              <w:pStyle w:val="TAH"/>
              <w:jc w:val="left"/>
              <w:rPr>
                <w:lang w:eastAsia="zh-CN"/>
              </w:rPr>
            </w:pPr>
            <w:r w:rsidRPr="00CD03F3">
              <w:rPr>
                <w:bCs/>
              </w:rPr>
              <w:tab/>
            </w:r>
            <w:r w:rsidRPr="00CD03F3">
              <w:rPr>
                <w:b w:val="0"/>
                <w:lang w:eastAsia="zh-CN"/>
              </w:rPr>
              <w:t>option-tag</w:t>
            </w:r>
          </w:p>
        </w:tc>
        <w:tc>
          <w:tcPr>
            <w:tcW w:w="878" w:type="dxa"/>
            <w:tcBorders>
              <w:top w:val="nil"/>
              <w:left w:val="single" w:sz="4" w:space="0" w:color="auto"/>
              <w:bottom w:val="single" w:sz="4" w:space="0" w:color="auto"/>
              <w:right w:val="single" w:sz="4" w:space="0" w:color="auto"/>
            </w:tcBorders>
          </w:tcPr>
          <w:p w14:paraId="261CB850" w14:textId="77777777" w:rsidR="00804817" w:rsidRPr="00CD03F3" w:rsidDel="007A17CD" w:rsidRDefault="00804817" w:rsidP="00C94FB3">
            <w:pPr>
              <w:pStyle w:val="TAH"/>
            </w:pPr>
          </w:p>
        </w:tc>
        <w:tc>
          <w:tcPr>
            <w:tcW w:w="4795" w:type="dxa"/>
            <w:tcBorders>
              <w:top w:val="nil"/>
              <w:left w:val="single" w:sz="4" w:space="0" w:color="auto"/>
              <w:bottom w:val="single" w:sz="4" w:space="0" w:color="auto"/>
              <w:right w:val="single" w:sz="4" w:space="0" w:color="auto"/>
            </w:tcBorders>
          </w:tcPr>
          <w:p w14:paraId="36D796C7" w14:textId="77777777" w:rsidR="00804817" w:rsidRPr="00CD03F3" w:rsidDel="007A17CD" w:rsidRDefault="00804817" w:rsidP="00C94FB3">
            <w:pPr>
              <w:pStyle w:val="TAH"/>
              <w:jc w:val="left"/>
              <w:rPr>
                <w:rFonts w:cs="Arial"/>
                <w:b w:val="0"/>
                <w:i/>
                <w:szCs w:val="18"/>
                <w:lang w:eastAsia="zh-CN"/>
              </w:rPr>
            </w:pPr>
            <w:r w:rsidRPr="00CD03F3">
              <w:rPr>
                <w:rFonts w:cs="Arial"/>
                <w:b w:val="0"/>
                <w:i/>
                <w:szCs w:val="18"/>
                <w:lang w:eastAsia="zh-CN"/>
              </w:rPr>
              <w:t>precondition</w:t>
            </w:r>
          </w:p>
        </w:tc>
        <w:tc>
          <w:tcPr>
            <w:tcW w:w="749" w:type="dxa"/>
            <w:tcBorders>
              <w:top w:val="nil"/>
              <w:left w:val="single" w:sz="4" w:space="0" w:color="auto"/>
              <w:bottom w:val="single" w:sz="4" w:space="0" w:color="auto"/>
              <w:right w:val="single" w:sz="4" w:space="0" w:color="auto"/>
            </w:tcBorders>
          </w:tcPr>
          <w:p w14:paraId="07C00F3D" w14:textId="77777777" w:rsidR="00804817" w:rsidRPr="00CD03F3" w:rsidDel="007A17CD" w:rsidRDefault="00804817" w:rsidP="00C94FB3">
            <w:pPr>
              <w:pStyle w:val="TAH"/>
            </w:pPr>
          </w:p>
        </w:tc>
        <w:tc>
          <w:tcPr>
            <w:tcW w:w="1440" w:type="dxa"/>
            <w:tcBorders>
              <w:top w:val="nil"/>
              <w:left w:val="single" w:sz="4" w:space="0" w:color="auto"/>
              <w:bottom w:val="single" w:sz="4" w:space="0" w:color="auto"/>
              <w:right w:val="single" w:sz="4" w:space="0" w:color="auto"/>
            </w:tcBorders>
          </w:tcPr>
          <w:p w14:paraId="6E153A73" w14:textId="77777777" w:rsidR="00804817" w:rsidRPr="00CD03F3" w:rsidDel="007A17CD" w:rsidRDefault="00804817" w:rsidP="00C94FB3">
            <w:pPr>
              <w:pStyle w:val="TAH"/>
            </w:pPr>
          </w:p>
        </w:tc>
      </w:tr>
      <w:tr w:rsidR="00804817" w:rsidRPr="00CD03F3" w14:paraId="3B27291E" w14:textId="77777777" w:rsidTr="00C94FB3">
        <w:tc>
          <w:tcPr>
            <w:tcW w:w="1772" w:type="dxa"/>
            <w:tcBorders>
              <w:top w:val="single" w:sz="4" w:space="0" w:color="auto"/>
              <w:left w:val="single" w:sz="4" w:space="0" w:color="auto"/>
              <w:bottom w:val="single" w:sz="4" w:space="0" w:color="auto"/>
              <w:right w:val="single" w:sz="4" w:space="0" w:color="auto"/>
            </w:tcBorders>
            <w:hideMark/>
          </w:tcPr>
          <w:p w14:paraId="4FDA259F" w14:textId="77777777" w:rsidR="00804817" w:rsidRPr="00CD03F3" w:rsidRDefault="00804817" w:rsidP="00C94FB3">
            <w:pPr>
              <w:pStyle w:val="TAL"/>
              <w:rPr>
                <w:b/>
              </w:rPr>
            </w:pPr>
            <w:r w:rsidRPr="00CD03F3">
              <w:rPr>
                <w:b/>
              </w:rPr>
              <w:t>Message-body</w:t>
            </w:r>
          </w:p>
        </w:tc>
        <w:tc>
          <w:tcPr>
            <w:tcW w:w="878" w:type="dxa"/>
            <w:tcBorders>
              <w:top w:val="single" w:sz="4" w:space="0" w:color="auto"/>
              <w:left w:val="single" w:sz="4" w:space="0" w:color="auto"/>
              <w:bottom w:val="single" w:sz="4" w:space="0" w:color="auto"/>
              <w:right w:val="single" w:sz="4" w:space="0" w:color="auto"/>
            </w:tcBorders>
          </w:tcPr>
          <w:p w14:paraId="7EE21CB9" w14:textId="77777777" w:rsidR="00804817" w:rsidRPr="00CD03F3" w:rsidRDefault="00804817" w:rsidP="00C94FB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4374EEDA" w14:textId="77777777" w:rsidR="00804817" w:rsidRPr="00CD03F3" w:rsidRDefault="00804817" w:rsidP="00C94FB3">
            <w:pPr>
              <w:pStyle w:val="TAL"/>
              <w:rPr>
                <w:rFonts w:eastAsia="SimSun"/>
                <w:i/>
                <w:iCs/>
                <w:szCs w:val="24"/>
                <w:lang w:eastAsia="zh-CN"/>
              </w:rPr>
            </w:pPr>
            <w:r w:rsidRPr="00CD03F3">
              <w:rPr>
                <w:rFonts w:eastAsia="SimSun"/>
                <w:snapToGrid w:val="0"/>
                <w:szCs w:val="24"/>
                <w:lang w:eastAsia="zh-CN"/>
              </w:rPr>
              <w:t>Same SDP body as in Step 7 (200 OK), but setting the port for video to zero on the m-line, and incrementing sess-version on the o-line.</w:t>
            </w:r>
          </w:p>
        </w:tc>
        <w:tc>
          <w:tcPr>
            <w:tcW w:w="749" w:type="dxa"/>
            <w:tcBorders>
              <w:top w:val="single" w:sz="4" w:space="0" w:color="auto"/>
              <w:left w:val="single" w:sz="4" w:space="0" w:color="auto"/>
              <w:bottom w:val="single" w:sz="4" w:space="0" w:color="auto"/>
              <w:right w:val="single" w:sz="4" w:space="0" w:color="auto"/>
            </w:tcBorders>
          </w:tcPr>
          <w:p w14:paraId="77FBEE98" w14:textId="77777777" w:rsidR="00804817" w:rsidRPr="00CD03F3" w:rsidRDefault="00804817" w:rsidP="00C94FB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16FD2F6A" w14:textId="77777777" w:rsidR="00804817" w:rsidRPr="00CD03F3" w:rsidRDefault="00804817" w:rsidP="00C94FB3">
            <w:pPr>
              <w:pStyle w:val="TAL"/>
            </w:pPr>
            <w:r w:rsidRPr="00CD03F3">
              <w:t>TS 24.229 [7]</w:t>
            </w:r>
          </w:p>
          <w:p w14:paraId="0A10A218" w14:textId="77777777" w:rsidR="00804817" w:rsidRPr="00CD03F3" w:rsidRDefault="00804817" w:rsidP="00C94FB3">
            <w:pPr>
              <w:pStyle w:val="TAL"/>
            </w:pPr>
            <w:r w:rsidRPr="00CD03F3">
              <w:t>TS 26.114 [33]</w:t>
            </w:r>
          </w:p>
        </w:tc>
      </w:tr>
    </w:tbl>
    <w:p w14:paraId="686138CA" w14:textId="77777777" w:rsidR="00804817" w:rsidRPr="00CD03F3" w:rsidRDefault="00804817" w:rsidP="00804817"/>
    <w:p w14:paraId="74CC95DD" w14:textId="77777777" w:rsidR="00804817" w:rsidRPr="00CD03F3" w:rsidRDefault="00804817" w:rsidP="00804817">
      <w:pPr>
        <w:pStyle w:val="TH"/>
      </w:pPr>
      <w:r w:rsidRPr="00CD03F3">
        <w:t xml:space="preserve">Table 7.22.3.3-11: 100 Trying (step 11,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3D696AFC" w14:textId="77777777" w:rsidTr="00C94FB3">
        <w:trPr>
          <w:jc w:val="center"/>
        </w:trPr>
        <w:tc>
          <w:tcPr>
            <w:tcW w:w="9634" w:type="dxa"/>
            <w:tcBorders>
              <w:top w:val="single" w:sz="4" w:space="0" w:color="auto"/>
              <w:left w:val="single" w:sz="4" w:space="0" w:color="auto"/>
              <w:bottom w:val="single" w:sz="4" w:space="0" w:color="auto"/>
              <w:right w:val="single" w:sz="4" w:space="0" w:color="auto"/>
            </w:tcBorders>
            <w:hideMark/>
          </w:tcPr>
          <w:p w14:paraId="679E427C" w14:textId="77777777" w:rsidR="00804817" w:rsidRPr="00CD03F3" w:rsidRDefault="00804817" w:rsidP="00C94FB3">
            <w:pPr>
              <w:pStyle w:val="TAL"/>
              <w:rPr>
                <w:rFonts w:cs="Arial"/>
              </w:rPr>
            </w:pPr>
            <w:r w:rsidRPr="00CD03F3">
              <w:t>Derivation Path: TS 34.229-1 [2], Annex A.2.2, Condition A2</w:t>
            </w:r>
          </w:p>
        </w:tc>
      </w:tr>
    </w:tbl>
    <w:p w14:paraId="103A1A85" w14:textId="77777777" w:rsidR="00804817" w:rsidRPr="00CD03F3" w:rsidRDefault="00804817" w:rsidP="00804817"/>
    <w:p w14:paraId="2018130C" w14:textId="77777777" w:rsidR="00804817" w:rsidRPr="00CD03F3" w:rsidRDefault="00804817" w:rsidP="00804817">
      <w:pPr>
        <w:pStyle w:val="TH"/>
      </w:pPr>
      <w:r w:rsidRPr="00CD03F3">
        <w:lastRenderedPageBreak/>
        <w:t xml:space="preserve">Table 7.22.3.3-12: 200 OK for INVITE (step 12, table </w:t>
      </w:r>
      <w:r w:rsidRPr="00CD03F3">
        <w:rPr>
          <w:rFonts w:cs="Arial"/>
        </w:rPr>
        <w:t>7.22.3.2-1</w:t>
      </w:r>
      <w:r w:rsidRPr="00CD03F3">
        <w:t>)</w:t>
      </w:r>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94"/>
        <w:gridCol w:w="889"/>
        <w:gridCol w:w="4855"/>
        <w:gridCol w:w="758"/>
        <w:gridCol w:w="1458"/>
        <w:tblGridChange w:id="47">
          <w:tblGrid>
            <w:gridCol w:w="1794"/>
            <w:gridCol w:w="889"/>
            <w:gridCol w:w="4855"/>
            <w:gridCol w:w="758"/>
            <w:gridCol w:w="1458"/>
          </w:tblGrid>
        </w:tblGridChange>
      </w:tblGrid>
      <w:tr w:rsidR="00804817" w:rsidRPr="00CD03F3" w14:paraId="3C0DD35B" w14:textId="77777777" w:rsidTr="00C94FB3">
        <w:tc>
          <w:tcPr>
            <w:tcW w:w="9754" w:type="dxa"/>
            <w:gridSpan w:val="5"/>
            <w:tcBorders>
              <w:top w:val="single" w:sz="4" w:space="0" w:color="auto"/>
              <w:left w:val="single" w:sz="4" w:space="0" w:color="auto"/>
              <w:bottom w:val="single" w:sz="4" w:space="0" w:color="auto"/>
              <w:right w:val="single" w:sz="4" w:space="0" w:color="auto"/>
            </w:tcBorders>
            <w:hideMark/>
          </w:tcPr>
          <w:p w14:paraId="569F65B6" w14:textId="77777777" w:rsidR="00804817" w:rsidRPr="00CD03F3" w:rsidRDefault="00804817" w:rsidP="00C94FB3">
            <w:pPr>
              <w:pStyle w:val="TAL"/>
              <w:rPr>
                <w:rFonts w:cs="Arial"/>
              </w:rPr>
            </w:pPr>
            <w:r w:rsidRPr="00CD03F3">
              <w:t>Derivation Path: TS 34.229-1 [2], Annex A.3.1, Conditions A2, A5, A11, A20 and A22</w:t>
            </w:r>
          </w:p>
        </w:tc>
      </w:tr>
      <w:tr w:rsidR="00804817" w:rsidRPr="00CD03F3" w14:paraId="7420D550" w14:textId="77777777" w:rsidTr="00C94FB3">
        <w:tc>
          <w:tcPr>
            <w:tcW w:w="1794" w:type="dxa"/>
            <w:tcBorders>
              <w:top w:val="single" w:sz="4" w:space="0" w:color="auto"/>
              <w:left w:val="single" w:sz="4" w:space="0" w:color="auto"/>
              <w:bottom w:val="single" w:sz="4" w:space="0" w:color="auto"/>
              <w:right w:val="single" w:sz="4" w:space="0" w:color="auto"/>
            </w:tcBorders>
            <w:hideMark/>
          </w:tcPr>
          <w:p w14:paraId="79721489" w14:textId="77777777" w:rsidR="00804817" w:rsidRPr="00CD03F3" w:rsidRDefault="00804817" w:rsidP="00C94FB3">
            <w:pPr>
              <w:pStyle w:val="TAH"/>
              <w:jc w:val="left"/>
            </w:pPr>
            <w:r w:rsidRPr="00CD03F3">
              <w:t>Header/param</w:t>
            </w:r>
          </w:p>
        </w:tc>
        <w:tc>
          <w:tcPr>
            <w:tcW w:w="889" w:type="dxa"/>
            <w:tcBorders>
              <w:top w:val="single" w:sz="4" w:space="0" w:color="auto"/>
              <w:left w:val="single" w:sz="4" w:space="0" w:color="auto"/>
              <w:bottom w:val="single" w:sz="4" w:space="0" w:color="auto"/>
              <w:right w:val="single" w:sz="4" w:space="0" w:color="auto"/>
            </w:tcBorders>
            <w:hideMark/>
          </w:tcPr>
          <w:p w14:paraId="288ABABD" w14:textId="77777777" w:rsidR="00804817" w:rsidRPr="00CD03F3" w:rsidRDefault="00804817" w:rsidP="00C94FB3">
            <w:pPr>
              <w:pStyle w:val="TAH"/>
            </w:pPr>
            <w:r w:rsidRPr="00CD03F3">
              <w:t>Cond</w:t>
            </w:r>
          </w:p>
        </w:tc>
        <w:tc>
          <w:tcPr>
            <w:tcW w:w="4855" w:type="dxa"/>
            <w:tcBorders>
              <w:top w:val="single" w:sz="4" w:space="0" w:color="auto"/>
              <w:left w:val="single" w:sz="4" w:space="0" w:color="auto"/>
              <w:bottom w:val="single" w:sz="4" w:space="0" w:color="auto"/>
              <w:right w:val="single" w:sz="4" w:space="0" w:color="auto"/>
            </w:tcBorders>
            <w:hideMark/>
          </w:tcPr>
          <w:p w14:paraId="6D2ABEF2" w14:textId="77777777" w:rsidR="00804817" w:rsidRPr="00CD03F3" w:rsidRDefault="00804817" w:rsidP="00C94FB3">
            <w:pPr>
              <w:pStyle w:val="TAH"/>
            </w:pPr>
            <w:r w:rsidRPr="00CD03F3">
              <w:t>Value/remark</w:t>
            </w:r>
          </w:p>
        </w:tc>
        <w:tc>
          <w:tcPr>
            <w:tcW w:w="758" w:type="dxa"/>
            <w:tcBorders>
              <w:top w:val="single" w:sz="4" w:space="0" w:color="auto"/>
              <w:left w:val="single" w:sz="4" w:space="0" w:color="auto"/>
              <w:bottom w:val="single" w:sz="4" w:space="0" w:color="auto"/>
              <w:right w:val="single" w:sz="4" w:space="0" w:color="auto"/>
            </w:tcBorders>
            <w:hideMark/>
          </w:tcPr>
          <w:p w14:paraId="1BEC4566" w14:textId="77777777" w:rsidR="00804817" w:rsidRPr="00CD03F3" w:rsidRDefault="00804817" w:rsidP="00C94FB3">
            <w:pPr>
              <w:pStyle w:val="TAH"/>
            </w:pPr>
            <w:r w:rsidRPr="00CD03F3">
              <w:t>Rel</w:t>
            </w:r>
          </w:p>
        </w:tc>
        <w:tc>
          <w:tcPr>
            <w:tcW w:w="1458" w:type="dxa"/>
            <w:tcBorders>
              <w:top w:val="single" w:sz="4" w:space="0" w:color="auto"/>
              <w:left w:val="single" w:sz="4" w:space="0" w:color="auto"/>
              <w:bottom w:val="single" w:sz="4" w:space="0" w:color="auto"/>
              <w:right w:val="single" w:sz="4" w:space="0" w:color="auto"/>
            </w:tcBorders>
            <w:hideMark/>
          </w:tcPr>
          <w:p w14:paraId="522F1AB8" w14:textId="77777777" w:rsidR="00804817" w:rsidRPr="00CD03F3" w:rsidRDefault="00804817" w:rsidP="00C94FB3">
            <w:pPr>
              <w:pStyle w:val="TAH"/>
            </w:pPr>
            <w:r w:rsidRPr="00CD03F3">
              <w:t>Reference</w:t>
            </w:r>
          </w:p>
        </w:tc>
      </w:tr>
      <w:tr w:rsidR="00804817" w:rsidRPr="00CD03F3" w14:paraId="4A63DB58"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48"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49"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50" w:author="Rohde &amp; Schwarz" w:date="2022-04-06T14:22:00Z">
              <w:tcPr>
                <w:tcW w:w="1794" w:type="dxa"/>
                <w:tcBorders>
                  <w:top w:val="single" w:sz="4" w:space="0" w:color="auto"/>
                  <w:left w:val="single" w:sz="4" w:space="0" w:color="auto"/>
                  <w:bottom w:val="nil"/>
                  <w:right w:val="single" w:sz="4" w:space="0" w:color="auto"/>
                </w:tcBorders>
              </w:tcPr>
            </w:tcPrChange>
          </w:tcPr>
          <w:p w14:paraId="2AA4616A" w14:textId="77777777" w:rsidR="00804817" w:rsidRPr="00CD03F3" w:rsidDel="007A17CD" w:rsidRDefault="00804817" w:rsidP="00C94FB3">
            <w:pPr>
              <w:pStyle w:val="TAH"/>
              <w:jc w:val="left"/>
            </w:pPr>
            <w:r w:rsidRPr="00CD03F3">
              <w:rPr>
                <w:lang w:eastAsia="zh-CN"/>
              </w:rPr>
              <w:t>Require</w:t>
            </w:r>
          </w:p>
        </w:tc>
        <w:tc>
          <w:tcPr>
            <w:tcW w:w="889" w:type="dxa"/>
            <w:tcBorders>
              <w:top w:val="single" w:sz="4" w:space="0" w:color="auto"/>
              <w:left w:val="single" w:sz="4" w:space="0" w:color="auto"/>
              <w:bottom w:val="nil"/>
              <w:right w:val="single" w:sz="4" w:space="0" w:color="auto"/>
            </w:tcBorders>
            <w:tcPrChange w:id="51" w:author="Rohde &amp; Schwarz" w:date="2022-04-06T14:22:00Z">
              <w:tcPr>
                <w:tcW w:w="889" w:type="dxa"/>
                <w:tcBorders>
                  <w:top w:val="single" w:sz="4" w:space="0" w:color="auto"/>
                  <w:left w:val="single" w:sz="4" w:space="0" w:color="auto"/>
                  <w:bottom w:val="nil"/>
                  <w:right w:val="single" w:sz="4" w:space="0" w:color="auto"/>
                </w:tcBorders>
              </w:tcPr>
            </w:tcPrChange>
          </w:tcPr>
          <w:p w14:paraId="7F39E304"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52" w:author="Rohde &amp; Schwarz" w:date="2022-04-06T14:22:00Z">
              <w:tcPr>
                <w:tcW w:w="4855" w:type="dxa"/>
                <w:tcBorders>
                  <w:top w:val="single" w:sz="4" w:space="0" w:color="auto"/>
                  <w:left w:val="single" w:sz="4" w:space="0" w:color="auto"/>
                  <w:bottom w:val="nil"/>
                  <w:right w:val="single" w:sz="4" w:space="0" w:color="auto"/>
                </w:tcBorders>
              </w:tcPr>
            </w:tcPrChange>
          </w:tcPr>
          <w:p w14:paraId="6AC7038A" w14:textId="77777777" w:rsidR="00804817" w:rsidRPr="00CD03F3" w:rsidDel="007A17CD" w:rsidRDefault="00804817" w:rsidP="00C94FB3">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Change w:id="53" w:author="Rohde &amp; Schwarz" w:date="2022-04-06T14:22:00Z">
              <w:tcPr>
                <w:tcW w:w="758" w:type="dxa"/>
                <w:tcBorders>
                  <w:top w:val="single" w:sz="4" w:space="0" w:color="auto"/>
                  <w:left w:val="single" w:sz="4" w:space="0" w:color="auto"/>
                  <w:bottom w:val="nil"/>
                  <w:right w:val="single" w:sz="4" w:space="0" w:color="auto"/>
                </w:tcBorders>
              </w:tcPr>
            </w:tcPrChange>
          </w:tcPr>
          <w:p w14:paraId="6FDFC555"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54" w:author="Rohde &amp; Schwarz" w:date="2022-04-06T14:22:00Z">
              <w:tcPr>
                <w:tcW w:w="1458" w:type="dxa"/>
                <w:tcBorders>
                  <w:top w:val="single" w:sz="4" w:space="0" w:color="auto"/>
                  <w:left w:val="single" w:sz="4" w:space="0" w:color="auto"/>
                  <w:bottom w:val="nil"/>
                  <w:right w:val="single" w:sz="4" w:space="0" w:color="auto"/>
                </w:tcBorders>
              </w:tcPr>
            </w:tcPrChange>
          </w:tcPr>
          <w:p w14:paraId="76A245FC" w14:textId="77777777" w:rsidR="00804817" w:rsidRPr="00CD03F3" w:rsidRDefault="00804817" w:rsidP="00C94FB3">
            <w:pPr>
              <w:pStyle w:val="TAH"/>
            </w:pPr>
          </w:p>
        </w:tc>
      </w:tr>
      <w:tr w:rsidR="00804817" w:rsidRPr="00CD03F3" w14:paraId="324FBFE7"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55"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56"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57" w:author="Rohde &amp; Schwarz" w:date="2022-04-06T14:22:00Z">
              <w:tcPr>
                <w:tcW w:w="1794" w:type="dxa"/>
                <w:tcBorders>
                  <w:top w:val="nil"/>
                  <w:left w:val="single" w:sz="4" w:space="0" w:color="auto"/>
                  <w:bottom w:val="single" w:sz="4" w:space="0" w:color="auto"/>
                  <w:right w:val="single" w:sz="4" w:space="0" w:color="auto"/>
                </w:tcBorders>
              </w:tcPr>
            </w:tcPrChange>
          </w:tcPr>
          <w:p w14:paraId="73E2901D" w14:textId="77777777" w:rsidR="00804817" w:rsidRPr="00CD03F3" w:rsidDel="007A17CD" w:rsidRDefault="00804817" w:rsidP="00C94FB3">
            <w:pPr>
              <w:pStyle w:val="TAH"/>
              <w:jc w:val="left"/>
            </w:pPr>
            <w:r w:rsidRPr="00CD03F3">
              <w:rPr>
                <w:bCs/>
              </w:rPr>
              <w:tab/>
            </w:r>
            <w:r w:rsidRPr="00CD03F3">
              <w:rPr>
                <w:b w:val="0"/>
                <w:lang w:eastAsia="zh-CN"/>
              </w:rPr>
              <w:t>option-tag</w:t>
            </w:r>
          </w:p>
        </w:tc>
        <w:tc>
          <w:tcPr>
            <w:tcW w:w="889" w:type="dxa"/>
            <w:tcBorders>
              <w:top w:val="nil"/>
              <w:left w:val="single" w:sz="4" w:space="0" w:color="auto"/>
              <w:bottom w:val="single" w:sz="4" w:space="0" w:color="auto"/>
              <w:right w:val="single" w:sz="4" w:space="0" w:color="auto"/>
            </w:tcBorders>
            <w:tcPrChange w:id="58" w:author="Rohde &amp; Schwarz" w:date="2022-04-06T14:22:00Z">
              <w:tcPr>
                <w:tcW w:w="889" w:type="dxa"/>
                <w:tcBorders>
                  <w:top w:val="nil"/>
                  <w:left w:val="single" w:sz="4" w:space="0" w:color="auto"/>
                  <w:bottom w:val="single" w:sz="4" w:space="0" w:color="auto"/>
                  <w:right w:val="single" w:sz="4" w:space="0" w:color="auto"/>
                </w:tcBorders>
              </w:tcPr>
            </w:tcPrChange>
          </w:tcPr>
          <w:p w14:paraId="55BF9DDF"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59" w:author="Rohde &amp; Schwarz" w:date="2022-04-06T14:22:00Z">
              <w:tcPr>
                <w:tcW w:w="4855" w:type="dxa"/>
                <w:tcBorders>
                  <w:top w:val="nil"/>
                  <w:left w:val="single" w:sz="4" w:space="0" w:color="auto"/>
                  <w:bottom w:val="single" w:sz="4" w:space="0" w:color="auto"/>
                  <w:right w:val="single" w:sz="4" w:space="0" w:color="auto"/>
                </w:tcBorders>
              </w:tcPr>
            </w:tcPrChange>
          </w:tcPr>
          <w:p w14:paraId="33185F3C" w14:textId="77777777" w:rsidR="00804817" w:rsidRPr="00CD03F3" w:rsidDel="007A17CD" w:rsidRDefault="00804817" w:rsidP="00C94FB3">
            <w:pPr>
              <w:pStyle w:val="TAH"/>
              <w:jc w:val="left"/>
              <w:rPr>
                <w:b w:val="0"/>
                <w:snapToGrid w:val="0"/>
              </w:rPr>
            </w:pPr>
            <w:r w:rsidRPr="00CD03F3">
              <w:rPr>
                <w:rFonts w:cs="Arial"/>
                <w:b w:val="0"/>
                <w:i/>
                <w:szCs w:val="18"/>
                <w:lang w:eastAsia="zh-CN"/>
              </w:rPr>
              <w:t>precondition</w:t>
            </w:r>
          </w:p>
        </w:tc>
        <w:tc>
          <w:tcPr>
            <w:tcW w:w="758" w:type="dxa"/>
            <w:tcBorders>
              <w:top w:val="nil"/>
              <w:left w:val="single" w:sz="4" w:space="0" w:color="auto"/>
              <w:bottom w:val="single" w:sz="4" w:space="0" w:color="auto"/>
              <w:right w:val="single" w:sz="4" w:space="0" w:color="auto"/>
            </w:tcBorders>
            <w:tcPrChange w:id="60" w:author="Rohde &amp; Schwarz" w:date="2022-04-06T14:22:00Z">
              <w:tcPr>
                <w:tcW w:w="758" w:type="dxa"/>
                <w:tcBorders>
                  <w:top w:val="nil"/>
                  <w:left w:val="single" w:sz="4" w:space="0" w:color="auto"/>
                  <w:bottom w:val="single" w:sz="4" w:space="0" w:color="auto"/>
                  <w:right w:val="single" w:sz="4" w:space="0" w:color="auto"/>
                </w:tcBorders>
              </w:tcPr>
            </w:tcPrChange>
          </w:tcPr>
          <w:p w14:paraId="490A57DD"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61" w:author="Rohde &amp; Schwarz" w:date="2022-04-06T14:22:00Z">
              <w:tcPr>
                <w:tcW w:w="1458" w:type="dxa"/>
                <w:tcBorders>
                  <w:top w:val="nil"/>
                  <w:left w:val="single" w:sz="4" w:space="0" w:color="auto"/>
                  <w:bottom w:val="single" w:sz="4" w:space="0" w:color="auto"/>
                  <w:right w:val="single" w:sz="4" w:space="0" w:color="auto"/>
                </w:tcBorders>
              </w:tcPr>
            </w:tcPrChange>
          </w:tcPr>
          <w:p w14:paraId="2CD995AC" w14:textId="77777777" w:rsidR="00804817" w:rsidRPr="00CD03F3" w:rsidRDefault="00804817" w:rsidP="00C94FB3">
            <w:pPr>
              <w:pStyle w:val="TAH"/>
            </w:pPr>
          </w:p>
        </w:tc>
      </w:tr>
      <w:tr w:rsidR="00804817" w:rsidRPr="00CD03F3" w14:paraId="5445166A"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2"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63"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64" w:author="Rohde &amp; Schwarz" w:date="2022-04-06T14:22:00Z">
              <w:tcPr>
                <w:tcW w:w="1794" w:type="dxa"/>
                <w:tcBorders>
                  <w:top w:val="single" w:sz="4" w:space="0" w:color="auto"/>
                  <w:left w:val="single" w:sz="4" w:space="0" w:color="auto"/>
                  <w:bottom w:val="nil"/>
                  <w:right w:val="single" w:sz="4" w:space="0" w:color="auto"/>
                </w:tcBorders>
              </w:tcPr>
            </w:tcPrChange>
          </w:tcPr>
          <w:p w14:paraId="3881C148" w14:textId="77777777" w:rsidR="00804817" w:rsidRPr="00CD03F3" w:rsidDel="007A17CD" w:rsidRDefault="00804817" w:rsidP="00C94FB3">
            <w:pPr>
              <w:pStyle w:val="TAH"/>
              <w:jc w:val="left"/>
            </w:pPr>
            <w:r w:rsidRPr="00CD03F3">
              <w:t>Content-Type</w:t>
            </w:r>
          </w:p>
        </w:tc>
        <w:tc>
          <w:tcPr>
            <w:tcW w:w="889" w:type="dxa"/>
            <w:tcBorders>
              <w:top w:val="single" w:sz="4" w:space="0" w:color="auto"/>
              <w:left w:val="single" w:sz="4" w:space="0" w:color="auto"/>
              <w:bottom w:val="nil"/>
              <w:right w:val="single" w:sz="4" w:space="0" w:color="auto"/>
            </w:tcBorders>
            <w:tcPrChange w:id="65" w:author="Rohde &amp; Schwarz" w:date="2022-04-06T14:22:00Z">
              <w:tcPr>
                <w:tcW w:w="889" w:type="dxa"/>
                <w:tcBorders>
                  <w:top w:val="single" w:sz="4" w:space="0" w:color="auto"/>
                  <w:left w:val="single" w:sz="4" w:space="0" w:color="auto"/>
                  <w:bottom w:val="nil"/>
                  <w:right w:val="single" w:sz="4" w:space="0" w:color="auto"/>
                </w:tcBorders>
              </w:tcPr>
            </w:tcPrChange>
          </w:tcPr>
          <w:p w14:paraId="64E0C21E"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66" w:author="Rohde &amp; Schwarz" w:date="2022-04-06T14:22:00Z">
              <w:tcPr>
                <w:tcW w:w="4855" w:type="dxa"/>
                <w:tcBorders>
                  <w:top w:val="single" w:sz="4" w:space="0" w:color="auto"/>
                  <w:left w:val="single" w:sz="4" w:space="0" w:color="auto"/>
                  <w:bottom w:val="nil"/>
                  <w:right w:val="single" w:sz="4" w:space="0" w:color="auto"/>
                </w:tcBorders>
              </w:tcPr>
            </w:tcPrChange>
          </w:tcPr>
          <w:p w14:paraId="1D83E65F" w14:textId="77777777" w:rsidR="00804817" w:rsidRPr="00CD03F3" w:rsidDel="007A17CD" w:rsidRDefault="00804817" w:rsidP="00C94FB3">
            <w:pPr>
              <w:pStyle w:val="TAH"/>
              <w:jc w:val="left"/>
              <w:rPr>
                <w:b w:val="0"/>
                <w:snapToGrid w:val="0"/>
              </w:rPr>
            </w:pPr>
          </w:p>
        </w:tc>
        <w:tc>
          <w:tcPr>
            <w:tcW w:w="758" w:type="dxa"/>
            <w:tcBorders>
              <w:top w:val="single" w:sz="4" w:space="0" w:color="auto"/>
              <w:left w:val="single" w:sz="4" w:space="0" w:color="auto"/>
              <w:bottom w:val="nil"/>
              <w:right w:val="single" w:sz="4" w:space="0" w:color="auto"/>
            </w:tcBorders>
            <w:tcPrChange w:id="67" w:author="Rohde &amp; Schwarz" w:date="2022-04-06T14:22:00Z">
              <w:tcPr>
                <w:tcW w:w="758" w:type="dxa"/>
                <w:tcBorders>
                  <w:top w:val="single" w:sz="4" w:space="0" w:color="auto"/>
                  <w:left w:val="single" w:sz="4" w:space="0" w:color="auto"/>
                  <w:bottom w:val="nil"/>
                  <w:right w:val="single" w:sz="4" w:space="0" w:color="auto"/>
                </w:tcBorders>
              </w:tcPr>
            </w:tcPrChange>
          </w:tcPr>
          <w:p w14:paraId="68298C72"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68" w:author="Rohde &amp; Schwarz" w:date="2022-04-06T14:22:00Z">
              <w:tcPr>
                <w:tcW w:w="1458" w:type="dxa"/>
                <w:tcBorders>
                  <w:top w:val="single" w:sz="4" w:space="0" w:color="auto"/>
                  <w:left w:val="single" w:sz="4" w:space="0" w:color="auto"/>
                  <w:bottom w:val="nil"/>
                  <w:right w:val="single" w:sz="4" w:space="0" w:color="auto"/>
                </w:tcBorders>
              </w:tcPr>
            </w:tcPrChange>
          </w:tcPr>
          <w:p w14:paraId="1CFDEBA0" w14:textId="77777777" w:rsidR="00804817" w:rsidRPr="00CD03F3" w:rsidRDefault="00804817" w:rsidP="00C94FB3">
            <w:pPr>
              <w:pStyle w:val="TAH"/>
            </w:pPr>
          </w:p>
        </w:tc>
      </w:tr>
      <w:tr w:rsidR="00804817" w:rsidRPr="00CD03F3" w14:paraId="406EB785"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69"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70"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71" w:author="Rohde &amp; Schwarz" w:date="2022-04-06T14:22:00Z">
              <w:tcPr>
                <w:tcW w:w="1794" w:type="dxa"/>
                <w:tcBorders>
                  <w:top w:val="nil"/>
                  <w:left w:val="single" w:sz="4" w:space="0" w:color="auto"/>
                  <w:bottom w:val="single" w:sz="4" w:space="0" w:color="auto"/>
                  <w:right w:val="single" w:sz="4" w:space="0" w:color="auto"/>
                </w:tcBorders>
              </w:tcPr>
            </w:tcPrChange>
          </w:tcPr>
          <w:p w14:paraId="7979D0AC" w14:textId="77777777" w:rsidR="00804817" w:rsidRPr="00CD03F3" w:rsidDel="007A17CD" w:rsidRDefault="00804817" w:rsidP="00C94FB3">
            <w:pPr>
              <w:pStyle w:val="TAH"/>
              <w:jc w:val="left"/>
            </w:pPr>
            <w:r w:rsidRPr="00CD03F3">
              <w:rPr>
                <w:bCs/>
              </w:rPr>
              <w:tab/>
            </w:r>
            <w:r w:rsidRPr="00CD03F3">
              <w:t>media-type</w:t>
            </w:r>
          </w:p>
        </w:tc>
        <w:tc>
          <w:tcPr>
            <w:tcW w:w="889" w:type="dxa"/>
            <w:tcBorders>
              <w:top w:val="nil"/>
              <w:left w:val="single" w:sz="4" w:space="0" w:color="auto"/>
              <w:bottom w:val="single" w:sz="4" w:space="0" w:color="auto"/>
              <w:right w:val="single" w:sz="4" w:space="0" w:color="auto"/>
            </w:tcBorders>
            <w:tcPrChange w:id="72" w:author="Rohde &amp; Schwarz" w:date="2022-04-06T14:22:00Z">
              <w:tcPr>
                <w:tcW w:w="889" w:type="dxa"/>
                <w:tcBorders>
                  <w:top w:val="nil"/>
                  <w:left w:val="single" w:sz="4" w:space="0" w:color="auto"/>
                  <w:bottom w:val="single" w:sz="4" w:space="0" w:color="auto"/>
                  <w:right w:val="single" w:sz="4" w:space="0" w:color="auto"/>
                </w:tcBorders>
              </w:tcPr>
            </w:tcPrChange>
          </w:tcPr>
          <w:p w14:paraId="51475377"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73" w:author="Rohde &amp; Schwarz" w:date="2022-04-06T14:22:00Z">
              <w:tcPr>
                <w:tcW w:w="4855" w:type="dxa"/>
                <w:tcBorders>
                  <w:top w:val="nil"/>
                  <w:left w:val="single" w:sz="4" w:space="0" w:color="auto"/>
                  <w:bottom w:val="single" w:sz="4" w:space="0" w:color="auto"/>
                  <w:right w:val="single" w:sz="4" w:space="0" w:color="auto"/>
                </w:tcBorders>
              </w:tcPr>
            </w:tcPrChange>
          </w:tcPr>
          <w:p w14:paraId="3859D52C" w14:textId="77777777" w:rsidR="00804817" w:rsidRPr="00CD03F3" w:rsidDel="007A17CD" w:rsidRDefault="00804817" w:rsidP="00C94FB3">
            <w:pPr>
              <w:pStyle w:val="TAH"/>
              <w:jc w:val="left"/>
              <w:rPr>
                <w:b w:val="0"/>
                <w:snapToGrid w:val="0"/>
              </w:rPr>
            </w:pPr>
            <w:r w:rsidRPr="00CD03F3">
              <w:rPr>
                <w:rFonts w:cs="Arial"/>
                <w:b w:val="0"/>
                <w:i/>
                <w:szCs w:val="18"/>
                <w:lang w:eastAsia="zh-CN"/>
              </w:rPr>
              <w:t>application/sdp</w:t>
            </w:r>
          </w:p>
        </w:tc>
        <w:tc>
          <w:tcPr>
            <w:tcW w:w="758" w:type="dxa"/>
            <w:tcBorders>
              <w:top w:val="nil"/>
              <w:left w:val="single" w:sz="4" w:space="0" w:color="auto"/>
              <w:bottom w:val="single" w:sz="4" w:space="0" w:color="auto"/>
              <w:right w:val="single" w:sz="4" w:space="0" w:color="auto"/>
            </w:tcBorders>
            <w:tcPrChange w:id="74" w:author="Rohde &amp; Schwarz" w:date="2022-04-06T14:22:00Z">
              <w:tcPr>
                <w:tcW w:w="758" w:type="dxa"/>
                <w:tcBorders>
                  <w:top w:val="nil"/>
                  <w:left w:val="single" w:sz="4" w:space="0" w:color="auto"/>
                  <w:bottom w:val="single" w:sz="4" w:space="0" w:color="auto"/>
                  <w:right w:val="single" w:sz="4" w:space="0" w:color="auto"/>
                </w:tcBorders>
              </w:tcPr>
            </w:tcPrChange>
          </w:tcPr>
          <w:p w14:paraId="6953C3C3"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75" w:author="Rohde &amp; Schwarz" w:date="2022-04-06T14:22:00Z">
              <w:tcPr>
                <w:tcW w:w="1458" w:type="dxa"/>
                <w:tcBorders>
                  <w:top w:val="nil"/>
                  <w:left w:val="single" w:sz="4" w:space="0" w:color="auto"/>
                  <w:bottom w:val="single" w:sz="4" w:space="0" w:color="auto"/>
                  <w:right w:val="single" w:sz="4" w:space="0" w:color="auto"/>
                </w:tcBorders>
              </w:tcPr>
            </w:tcPrChange>
          </w:tcPr>
          <w:p w14:paraId="4D89F451" w14:textId="77777777" w:rsidR="00804817" w:rsidRPr="00CD03F3" w:rsidRDefault="00804817" w:rsidP="00C94FB3">
            <w:pPr>
              <w:pStyle w:val="TAH"/>
            </w:pPr>
          </w:p>
        </w:tc>
      </w:tr>
      <w:tr w:rsidR="00804817" w:rsidRPr="00CD03F3" w14:paraId="23AD55E9"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76"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77" w:author="Rohde &amp; Schwarz" w:date="2022-04-06T14:22:00Z">
            <w:trPr>
              <w:trHeight w:val="428"/>
            </w:trPr>
          </w:trPrChange>
        </w:trPr>
        <w:tc>
          <w:tcPr>
            <w:tcW w:w="1794" w:type="dxa"/>
            <w:tcBorders>
              <w:top w:val="single" w:sz="4" w:space="0" w:color="auto"/>
              <w:left w:val="single" w:sz="4" w:space="0" w:color="auto"/>
              <w:bottom w:val="nil"/>
              <w:right w:val="single" w:sz="4" w:space="0" w:color="auto"/>
            </w:tcBorders>
            <w:tcPrChange w:id="78" w:author="Rohde &amp; Schwarz" w:date="2022-04-06T14:22:00Z">
              <w:tcPr>
                <w:tcW w:w="1794" w:type="dxa"/>
                <w:tcBorders>
                  <w:top w:val="single" w:sz="4" w:space="0" w:color="auto"/>
                  <w:left w:val="single" w:sz="4" w:space="0" w:color="auto"/>
                  <w:bottom w:val="nil"/>
                  <w:right w:val="single" w:sz="4" w:space="0" w:color="auto"/>
                </w:tcBorders>
              </w:tcPr>
            </w:tcPrChange>
          </w:tcPr>
          <w:p w14:paraId="728338F6" w14:textId="77777777" w:rsidR="00804817" w:rsidRPr="00CD03F3" w:rsidDel="007A17CD" w:rsidRDefault="00804817" w:rsidP="00C94FB3">
            <w:pPr>
              <w:pStyle w:val="TAH"/>
              <w:jc w:val="left"/>
            </w:pPr>
            <w:r w:rsidRPr="00CD03F3">
              <w:t>Content-Length</w:t>
            </w:r>
          </w:p>
        </w:tc>
        <w:tc>
          <w:tcPr>
            <w:tcW w:w="889" w:type="dxa"/>
            <w:tcBorders>
              <w:top w:val="single" w:sz="4" w:space="0" w:color="auto"/>
              <w:left w:val="single" w:sz="4" w:space="0" w:color="auto"/>
              <w:bottom w:val="nil"/>
              <w:right w:val="single" w:sz="4" w:space="0" w:color="auto"/>
            </w:tcBorders>
            <w:tcPrChange w:id="79" w:author="Rohde &amp; Schwarz" w:date="2022-04-06T14:22:00Z">
              <w:tcPr>
                <w:tcW w:w="889" w:type="dxa"/>
                <w:tcBorders>
                  <w:top w:val="single" w:sz="4" w:space="0" w:color="auto"/>
                  <w:left w:val="single" w:sz="4" w:space="0" w:color="auto"/>
                  <w:bottom w:val="nil"/>
                  <w:right w:val="single" w:sz="4" w:space="0" w:color="auto"/>
                </w:tcBorders>
              </w:tcPr>
            </w:tcPrChange>
          </w:tcPr>
          <w:p w14:paraId="2F2D38CB" w14:textId="77777777" w:rsidR="00804817" w:rsidRPr="00CD03F3" w:rsidRDefault="00804817" w:rsidP="00C94FB3">
            <w:pPr>
              <w:pStyle w:val="TAH"/>
            </w:pPr>
          </w:p>
        </w:tc>
        <w:tc>
          <w:tcPr>
            <w:tcW w:w="4855" w:type="dxa"/>
            <w:tcBorders>
              <w:top w:val="single" w:sz="4" w:space="0" w:color="auto"/>
              <w:left w:val="single" w:sz="4" w:space="0" w:color="auto"/>
              <w:bottom w:val="nil"/>
              <w:right w:val="single" w:sz="4" w:space="0" w:color="auto"/>
            </w:tcBorders>
            <w:tcPrChange w:id="80" w:author="Rohde &amp; Schwarz" w:date="2022-04-06T14:22:00Z">
              <w:tcPr>
                <w:tcW w:w="4855" w:type="dxa"/>
                <w:tcBorders>
                  <w:top w:val="single" w:sz="4" w:space="0" w:color="auto"/>
                  <w:left w:val="single" w:sz="4" w:space="0" w:color="auto"/>
                  <w:bottom w:val="nil"/>
                  <w:right w:val="single" w:sz="4" w:space="0" w:color="auto"/>
                </w:tcBorders>
              </w:tcPr>
            </w:tcPrChange>
          </w:tcPr>
          <w:p w14:paraId="74E88E4C" w14:textId="77777777" w:rsidR="00804817" w:rsidRPr="00CD03F3" w:rsidDel="007A17CD" w:rsidRDefault="00804817" w:rsidP="00C94FB3">
            <w:pPr>
              <w:pStyle w:val="TAH"/>
              <w:jc w:val="left"/>
              <w:rPr>
                <w:b w:val="0"/>
                <w:snapToGrid w:val="0"/>
              </w:rPr>
            </w:pPr>
            <w:r w:rsidRPr="00CD03F3">
              <w:rPr>
                <w:b w:val="0"/>
                <w:snapToGrid w:val="0"/>
              </w:rPr>
              <w:t>header shall be present if UE uses TCP to send this message and if there is a message body</w:t>
            </w:r>
          </w:p>
        </w:tc>
        <w:tc>
          <w:tcPr>
            <w:tcW w:w="758" w:type="dxa"/>
            <w:tcBorders>
              <w:top w:val="single" w:sz="4" w:space="0" w:color="auto"/>
              <w:left w:val="single" w:sz="4" w:space="0" w:color="auto"/>
              <w:bottom w:val="nil"/>
              <w:right w:val="single" w:sz="4" w:space="0" w:color="auto"/>
            </w:tcBorders>
            <w:tcPrChange w:id="81" w:author="Rohde &amp; Schwarz" w:date="2022-04-06T14:22:00Z">
              <w:tcPr>
                <w:tcW w:w="758" w:type="dxa"/>
                <w:tcBorders>
                  <w:top w:val="single" w:sz="4" w:space="0" w:color="auto"/>
                  <w:left w:val="single" w:sz="4" w:space="0" w:color="auto"/>
                  <w:bottom w:val="nil"/>
                  <w:right w:val="single" w:sz="4" w:space="0" w:color="auto"/>
                </w:tcBorders>
              </w:tcPr>
            </w:tcPrChange>
          </w:tcPr>
          <w:p w14:paraId="18A7EF8D" w14:textId="77777777" w:rsidR="00804817" w:rsidRPr="00CD03F3" w:rsidRDefault="00804817" w:rsidP="00C94FB3">
            <w:pPr>
              <w:pStyle w:val="TAH"/>
            </w:pPr>
          </w:p>
        </w:tc>
        <w:tc>
          <w:tcPr>
            <w:tcW w:w="1458" w:type="dxa"/>
            <w:tcBorders>
              <w:top w:val="single" w:sz="4" w:space="0" w:color="auto"/>
              <w:left w:val="single" w:sz="4" w:space="0" w:color="auto"/>
              <w:bottom w:val="nil"/>
              <w:right w:val="single" w:sz="4" w:space="0" w:color="auto"/>
            </w:tcBorders>
            <w:tcPrChange w:id="82" w:author="Rohde &amp; Schwarz" w:date="2022-04-06T14:22:00Z">
              <w:tcPr>
                <w:tcW w:w="1458" w:type="dxa"/>
                <w:tcBorders>
                  <w:top w:val="single" w:sz="4" w:space="0" w:color="auto"/>
                  <w:left w:val="single" w:sz="4" w:space="0" w:color="auto"/>
                  <w:bottom w:val="nil"/>
                  <w:right w:val="single" w:sz="4" w:space="0" w:color="auto"/>
                </w:tcBorders>
              </w:tcPr>
            </w:tcPrChange>
          </w:tcPr>
          <w:p w14:paraId="7D9DA419" w14:textId="77777777" w:rsidR="00804817" w:rsidRPr="00CD03F3" w:rsidRDefault="00804817" w:rsidP="00C94FB3">
            <w:pPr>
              <w:pStyle w:val="TAH"/>
            </w:pPr>
          </w:p>
        </w:tc>
      </w:tr>
      <w:tr w:rsidR="00804817" w:rsidRPr="00CD03F3" w14:paraId="3F41AF7C" w14:textId="77777777" w:rsidTr="009832E0">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Change w:id="83" w:author="Rohde &amp; Schwarz" w:date="2022-04-06T14:22:00Z">
            <w:tblPrEx>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PrEx>
          </w:tblPrExChange>
        </w:tblPrEx>
        <w:trPr>
          <w:trPrChange w:id="84" w:author="Rohde &amp; Schwarz" w:date="2022-04-06T14:22:00Z">
            <w:trPr>
              <w:trHeight w:val="428"/>
            </w:trPr>
          </w:trPrChange>
        </w:trPr>
        <w:tc>
          <w:tcPr>
            <w:tcW w:w="1794" w:type="dxa"/>
            <w:tcBorders>
              <w:top w:val="nil"/>
              <w:left w:val="single" w:sz="4" w:space="0" w:color="auto"/>
              <w:bottom w:val="single" w:sz="4" w:space="0" w:color="auto"/>
              <w:right w:val="single" w:sz="4" w:space="0" w:color="auto"/>
            </w:tcBorders>
            <w:tcPrChange w:id="85" w:author="Rohde &amp; Schwarz" w:date="2022-04-06T14:22:00Z">
              <w:tcPr>
                <w:tcW w:w="1794" w:type="dxa"/>
                <w:tcBorders>
                  <w:top w:val="nil"/>
                  <w:left w:val="single" w:sz="4" w:space="0" w:color="auto"/>
                  <w:bottom w:val="single" w:sz="4" w:space="0" w:color="auto"/>
                  <w:right w:val="single" w:sz="4" w:space="0" w:color="auto"/>
                </w:tcBorders>
              </w:tcPr>
            </w:tcPrChange>
          </w:tcPr>
          <w:p w14:paraId="4BC584D0" w14:textId="77777777" w:rsidR="00804817" w:rsidRPr="00CD03F3" w:rsidDel="007A17CD" w:rsidRDefault="00804817" w:rsidP="00C94FB3">
            <w:pPr>
              <w:pStyle w:val="TAH"/>
              <w:jc w:val="left"/>
            </w:pPr>
            <w:r w:rsidRPr="00CD03F3">
              <w:rPr>
                <w:bCs/>
              </w:rPr>
              <w:tab/>
            </w:r>
            <w:r w:rsidRPr="00CD03F3">
              <w:rPr>
                <w:rFonts w:cs="Arial"/>
                <w:b w:val="0"/>
                <w:lang w:eastAsia="zh-CN"/>
              </w:rPr>
              <w:t>value</w:t>
            </w:r>
          </w:p>
        </w:tc>
        <w:tc>
          <w:tcPr>
            <w:tcW w:w="889" w:type="dxa"/>
            <w:tcBorders>
              <w:top w:val="nil"/>
              <w:left w:val="single" w:sz="4" w:space="0" w:color="auto"/>
              <w:bottom w:val="single" w:sz="4" w:space="0" w:color="auto"/>
              <w:right w:val="single" w:sz="4" w:space="0" w:color="auto"/>
            </w:tcBorders>
            <w:tcPrChange w:id="86" w:author="Rohde &amp; Schwarz" w:date="2022-04-06T14:22:00Z">
              <w:tcPr>
                <w:tcW w:w="889" w:type="dxa"/>
                <w:tcBorders>
                  <w:top w:val="nil"/>
                  <w:left w:val="single" w:sz="4" w:space="0" w:color="auto"/>
                  <w:bottom w:val="single" w:sz="4" w:space="0" w:color="auto"/>
                  <w:right w:val="single" w:sz="4" w:space="0" w:color="auto"/>
                </w:tcBorders>
              </w:tcPr>
            </w:tcPrChange>
          </w:tcPr>
          <w:p w14:paraId="7385101A" w14:textId="77777777" w:rsidR="00804817" w:rsidRPr="00CD03F3" w:rsidRDefault="00804817" w:rsidP="00C94FB3">
            <w:pPr>
              <w:pStyle w:val="TAH"/>
            </w:pPr>
          </w:p>
        </w:tc>
        <w:tc>
          <w:tcPr>
            <w:tcW w:w="4855" w:type="dxa"/>
            <w:tcBorders>
              <w:top w:val="nil"/>
              <w:left w:val="single" w:sz="4" w:space="0" w:color="auto"/>
              <w:bottom w:val="single" w:sz="4" w:space="0" w:color="auto"/>
              <w:right w:val="single" w:sz="4" w:space="0" w:color="auto"/>
            </w:tcBorders>
            <w:tcPrChange w:id="87" w:author="Rohde &amp; Schwarz" w:date="2022-04-06T14:22:00Z">
              <w:tcPr>
                <w:tcW w:w="4855" w:type="dxa"/>
                <w:tcBorders>
                  <w:top w:val="nil"/>
                  <w:left w:val="single" w:sz="4" w:space="0" w:color="auto"/>
                  <w:bottom w:val="single" w:sz="4" w:space="0" w:color="auto"/>
                  <w:right w:val="single" w:sz="4" w:space="0" w:color="auto"/>
                </w:tcBorders>
              </w:tcPr>
            </w:tcPrChange>
          </w:tcPr>
          <w:p w14:paraId="52C7AEE7" w14:textId="77777777" w:rsidR="00804817" w:rsidRPr="00CD03F3" w:rsidDel="007A17CD" w:rsidRDefault="00804817" w:rsidP="00C94FB3">
            <w:pPr>
              <w:pStyle w:val="TAH"/>
              <w:jc w:val="left"/>
              <w:rPr>
                <w:b w:val="0"/>
                <w:snapToGrid w:val="0"/>
              </w:rPr>
            </w:pPr>
            <w:r w:rsidRPr="00CD03F3">
              <w:rPr>
                <w:rFonts w:cs="Arial"/>
                <w:b w:val="0"/>
                <w:szCs w:val="18"/>
                <w:lang w:eastAsia="zh-CN"/>
              </w:rPr>
              <w:t>length of message-body</w:t>
            </w:r>
          </w:p>
        </w:tc>
        <w:tc>
          <w:tcPr>
            <w:tcW w:w="758" w:type="dxa"/>
            <w:tcBorders>
              <w:top w:val="nil"/>
              <w:left w:val="single" w:sz="4" w:space="0" w:color="auto"/>
              <w:bottom w:val="single" w:sz="4" w:space="0" w:color="auto"/>
              <w:right w:val="single" w:sz="4" w:space="0" w:color="auto"/>
            </w:tcBorders>
            <w:tcPrChange w:id="88" w:author="Rohde &amp; Schwarz" w:date="2022-04-06T14:22:00Z">
              <w:tcPr>
                <w:tcW w:w="758" w:type="dxa"/>
                <w:tcBorders>
                  <w:top w:val="nil"/>
                  <w:left w:val="single" w:sz="4" w:space="0" w:color="auto"/>
                  <w:bottom w:val="single" w:sz="4" w:space="0" w:color="auto"/>
                  <w:right w:val="single" w:sz="4" w:space="0" w:color="auto"/>
                </w:tcBorders>
              </w:tcPr>
            </w:tcPrChange>
          </w:tcPr>
          <w:p w14:paraId="518DBEB1" w14:textId="77777777" w:rsidR="00804817" w:rsidRPr="00CD03F3" w:rsidRDefault="00804817" w:rsidP="00C94FB3">
            <w:pPr>
              <w:pStyle w:val="TAH"/>
            </w:pPr>
          </w:p>
        </w:tc>
        <w:tc>
          <w:tcPr>
            <w:tcW w:w="1458" w:type="dxa"/>
            <w:tcBorders>
              <w:top w:val="nil"/>
              <w:left w:val="single" w:sz="4" w:space="0" w:color="auto"/>
              <w:bottom w:val="single" w:sz="4" w:space="0" w:color="auto"/>
              <w:right w:val="single" w:sz="4" w:space="0" w:color="auto"/>
            </w:tcBorders>
            <w:tcPrChange w:id="89" w:author="Rohde &amp; Schwarz" w:date="2022-04-06T14:22:00Z">
              <w:tcPr>
                <w:tcW w:w="1458" w:type="dxa"/>
                <w:tcBorders>
                  <w:top w:val="nil"/>
                  <w:left w:val="single" w:sz="4" w:space="0" w:color="auto"/>
                  <w:bottom w:val="single" w:sz="4" w:space="0" w:color="auto"/>
                  <w:right w:val="single" w:sz="4" w:space="0" w:color="auto"/>
                </w:tcBorders>
              </w:tcPr>
            </w:tcPrChange>
          </w:tcPr>
          <w:p w14:paraId="45D95FEC" w14:textId="77777777" w:rsidR="00804817" w:rsidRPr="00CD03F3" w:rsidRDefault="00804817" w:rsidP="00C94FB3">
            <w:pPr>
              <w:pStyle w:val="TAH"/>
            </w:pPr>
          </w:p>
        </w:tc>
      </w:tr>
      <w:tr w:rsidR="00804817" w:rsidRPr="00CD03F3" w14:paraId="2B3599BE" w14:textId="77777777" w:rsidTr="00C94FB3">
        <w:tc>
          <w:tcPr>
            <w:tcW w:w="1794" w:type="dxa"/>
            <w:tcBorders>
              <w:top w:val="single" w:sz="4" w:space="0" w:color="auto"/>
              <w:left w:val="single" w:sz="4" w:space="0" w:color="auto"/>
              <w:bottom w:val="single" w:sz="4" w:space="0" w:color="auto"/>
              <w:right w:val="single" w:sz="4" w:space="0" w:color="auto"/>
            </w:tcBorders>
            <w:hideMark/>
          </w:tcPr>
          <w:p w14:paraId="55F5FE37" w14:textId="77777777" w:rsidR="00804817" w:rsidRPr="00CD03F3" w:rsidRDefault="00804817" w:rsidP="00C94FB3">
            <w:pPr>
              <w:pStyle w:val="TAL"/>
              <w:rPr>
                <w:b/>
              </w:rPr>
            </w:pPr>
            <w:r w:rsidRPr="00CD03F3">
              <w:rPr>
                <w:b/>
              </w:rPr>
              <w:t>Message-body</w:t>
            </w:r>
          </w:p>
        </w:tc>
        <w:tc>
          <w:tcPr>
            <w:tcW w:w="889" w:type="dxa"/>
            <w:tcBorders>
              <w:top w:val="single" w:sz="4" w:space="0" w:color="auto"/>
              <w:left w:val="single" w:sz="4" w:space="0" w:color="auto"/>
              <w:bottom w:val="single" w:sz="4" w:space="0" w:color="auto"/>
              <w:right w:val="single" w:sz="4" w:space="0" w:color="auto"/>
            </w:tcBorders>
          </w:tcPr>
          <w:p w14:paraId="59265979" w14:textId="77777777" w:rsidR="00804817" w:rsidRPr="00CD03F3" w:rsidRDefault="00804817" w:rsidP="00C94FB3">
            <w:pPr>
              <w:pStyle w:val="TAL"/>
            </w:pPr>
          </w:p>
        </w:tc>
        <w:tc>
          <w:tcPr>
            <w:tcW w:w="4855" w:type="dxa"/>
            <w:tcBorders>
              <w:top w:val="single" w:sz="4" w:space="0" w:color="auto"/>
              <w:left w:val="single" w:sz="4" w:space="0" w:color="auto"/>
              <w:bottom w:val="single" w:sz="4" w:space="0" w:color="auto"/>
              <w:right w:val="single" w:sz="4" w:space="0" w:color="auto"/>
            </w:tcBorders>
            <w:hideMark/>
          </w:tcPr>
          <w:p w14:paraId="2F435A77" w14:textId="77777777" w:rsidR="00804817" w:rsidRPr="00CD03F3" w:rsidRDefault="00804817" w:rsidP="00C94FB3">
            <w:pPr>
              <w:pStyle w:val="TAL"/>
              <w:rPr>
                <w:rFonts w:cs="Arial"/>
              </w:rPr>
            </w:pPr>
            <w:r w:rsidRPr="00CD03F3">
              <w:t>SDP body not checked other than that sess-version on o-line is incremented by one compared to previous SDP body sent by the UE and that port is set to zero on m-line for video</w:t>
            </w:r>
          </w:p>
        </w:tc>
        <w:tc>
          <w:tcPr>
            <w:tcW w:w="758" w:type="dxa"/>
            <w:tcBorders>
              <w:top w:val="single" w:sz="4" w:space="0" w:color="auto"/>
              <w:left w:val="single" w:sz="4" w:space="0" w:color="auto"/>
              <w:bottom w:val="single" w:sz="4" w:space="0" w:color="auto"/>
              <w:right w:val="single" w:sz="4" w:space="0" w:color="auto"/>
            </w:tcBorders>
          </w:tcPr>
          <w:p w14:paraId="45F24319" w14:textId="77777777" w:rsidR="00804817" w:rsidRPr="00CD03F3" w:rsidRDefault="00804817" w:rsidP="00C94FB3">
            <w:pPr>
              <w:pStyle w:val="TAL"/>
            </w:pPr>
          </w:p>
        </w:tc>
        <w:tc>
          <w:tcPr>
            <w:tcW w:w="1458" w:type="dxa"/>
            <w:tcBorders>
              <w:top w:val="single" w:sz="4" w:space="0" w:color="auto"/>
              <w:left w:val="single" w:sz="4" w:space="0" w:color="auto"/>
              <w:bottom w:val="single" w:sz="4" w:space="0" w:color="auto"/>
              <w:right w:val="single" w:sz="4" w:space="0" w:color="auto"/>
            </w:tcBorders>
            <w:hideMark/>
          </w:tcPr>
          <w:p w14:paraId="7A04F4F0" w14:textId="77777777" w:rsidR="00804817" w:rsidRPr="00CD03F3" w:rsidRDefault="00804817" w:rsidP="00C94FB3">
            <w:pPr>
              <w:pStyle w:val="TAL"/>
            </w:pPr>
          </w:p>
        </w:tc>
      </w:tr>
    </w:tbl>
    <w:p w14:paraId="4257DFEC" w14:textId="77777777" w:rsidR="00804817" w:rsidRPr="00CD03F3" w:rsidRDefault="00804817" w:rsidP="00804817"/>
    <w:p w14:paraId="403628AA" w14:textId="77777777" w:rsidR="00804817" w:rsidRPr="00CD03F3" w:rsidRDefault="00804817" w:rsidP="00804817">
      <w:pPr>
        <w:pStyle w:val="TH"/>
      </w:pPr>
      <w:r w:rsidRPr="00CD03F3">
        <w:t xml:space="preserve">Table 7.22.3.3-13: ACK (step 14, table </w:t>
      </w:r>
      <w:r w:rsidRPr="00CD03F3">
        <w:rPr>
          <w:rFonts w:cs="Arial"/>
        </w:rPr>
        <w:t>7.22.3.2-1</w:t>
      </w:r>
      <w:r w:rsidRPr="00CD03F3">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804817" w:rsidRPr="00CD03F3" w14:paraId="6897356C" w14:textId="77777777" w:rsidTr="00C94FB3">
        <w:trPr>
          <w:trHeight w:val="242"/>
          <w:jc w:val="center"/>
        </w:trPr>
        <w:tc>
          <w:tcPr>
            <w:tcW w:w="9634" w:type="dxa"/>
            <w:tcBorders>
              <w:top w:val="single" w:sz="4" w:space="0" w:color="auto"/>
              <w:left w:val="single" w:sz="4" w:space="0" w:color="auto"/>
              <w:bottom w:val="single" w:sz="4" w:space="0" w:color="auto"/>
              <w:right w:val="single" w:sz="4" w:space="0" w:color="auto"/>
            </w:tcBorders>
            <w:hideMark/>
          </w:tcPr>
          <w:p w14:paraId="78C2E9FB" w14:textId="77777777" w:rsidR="00804817" w:rsidRPr="00CD03F3" w:rsidRDefault="00804817" w:rsidP="00C94FB3">
            <w:pPr>
              <w:pStyle w:val="TAL"/>
              <w:rPr>
                <w:rFonts w:cs="Arial"/>
              </w:rPr>
            </w:pPr>
            <w:r w:rsidRPr="00CD03F3">
              <w:t>Derivation Path: TS 34.229-1 [2], Annex A.2.7, Conditions A2, A3 and A5</w:t>
            </w:r>
          </w:p>
        </w:tc>
      </w:tr>
    </w:tbl>
    <w:p w14:paraId="0BE9582A" w14:textId="77777777" w:rsidR="00804817" w:rsidRPr="00CD03F3" w:rsidRDefault="00804817" w:rsidP="00804817"/>
    <w:p w14:paraId="1CF5762E" w14:textId="77777777" w:rsidR="00804817" w:rsidRPr="00CD03F3" w:rsidRDefault="00804817" w:rsidP="00804817"/>
    <w:p w14:paraId="2079894B" w14:textId="77777777" w:rsidR="008D694B" w:rsidRDefault="008D694B" w:rsidP="008D694B">
      <w:pPr>
        <w:rPr>
          <w:noProof/>
        </w:rPr>
      </w:pPr>
    </w:p>
    <w:p w14:paraId="7194BCEA" w14:textId="544C087E" w:rsidR="008D694B" w:rsidRDefault="008D694B" w:rsidP="008D69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Pr>
          <w:rFonts w:ascii="Arial" w:hAnsi="Arial" w:cs="Arial"/>
          <w:noProof/>
          <w:color w:val="0000FF"/>
          <w:sz w:val="28"/>
          <w:szCs w:val="28"/>
        </w:rPr>
        <w:t xml:space="preserve">*** </w:t>
      </w:r>
      <w:r w:rsidR="000D34F3">
        <w:rPr>
          <w:rFonts w:ascii="Arial" w:hAnsi="Arial" w:cs="Arial"/>
          <w:noProof/>
          <w:color w:val="0000FF"/>
          <w:sz w:val="28"/>
          <w:szCs w:val="28"/>
        </w:rPr>
        <w:t>End of</w:t>
      </w:r>
      <w:r>
        <w:rPr>
          <w:rFonts w:ascii="Arial" w:hAnsi="Arial" w:cs="Arial"/>
          <w:noProof/>
          <w:color w:val="0000FF"/>
          <w:sz w:val="28"/>
          <w:szCs w:val="28"/>
        </w:rPr>
        <w:t xml:space="preserve"> Change</w:t>
      </w:r>
      <w:r w:rsidR="000D34F3">
        <w:rPr>
          <w:rFonts w:ascii="Arial" w:hAnsi="Arial" w:cs="Arial"/>
          <w:noProof/>
          <w:color w:val="0000FF"/>
          <w:sz w:val="28"/>
          <w:szCs w:val="28"/>
        </w:rPr>
        <w:t>s</w:t>
      </w:r>
      <w:r>
        <w:rPr>
          <w:rFonts w:ascii="Arial" w:hAnsi="Arial" w:cs="Arial"/>
          <w:noProof/>
          <w:color w:val="0000FF"/>
          <w:sz w:val="28"/>
          <w:szCs w:val="28"/>
        </w:rPr>
        <w:t xml:space="preserve"> ***</w:t>
      </w:r>
    </w:p>
    <w:p w14:paraId="72203F76" w14:textId="77777777" w:rsidR="008D694B" w:rsidRDefault="008D694B" w:rsidP="008D694B">
      <w:pPr>
        <w:rPr>
          <w:noProof/>
        </w:rPr>
      </w:pPr>
    </w:p>
    <w:p w14:paraId="68C9CD36" w14:textId="6A7BFBE9" w:rsidR="001E41F3" w:rsidRDefault="001E41F3" w:rsidP="008D694B">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63C4F" w14:textId="77777777" w:rsidR="008C4432" w:rsidRDefault="008C4432">
      <w:r>
        <w:separator/>
      </w:r>
    </w:p>
  </w:endnote>
  <w:endnote w:type="continuationSeparator" w:id="0">
    <w:p w14:paraId="40B39924" w14:textId="77777777" w:rsidR="008C4432" w:rsidRDefault="008C44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3F2835" w14:textId="77777777" w:rsidR="008C4432" w:rsidRDefault="008C4432">
      <w:r>
        <w:separator/>
      </w:r>
    </w:p>
  </w:footnote>
  <w:footnote w:type="continuationSeparator" w:id="0">
    <w:p w14:paraId="23D2E666" w14:textId="77777777" w:rsidR="008C4432" w:rsidRDefault="008C44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94FB3" w:rsidRDefault="00C94FB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2C237E" w14:textId="77777777" w:rsidR="00C94FB3" w:rsidRDefault="00C94FB3">
    <w:r>
      <w:t xml:space="preserve">Page </w:t>
    </w:r>
    <w:r>
      <w:fldChar w:fldCharType="begin"/>
    </w:r>
    <w:r>
      <w:instrText>PAGE</w:instrText>
    </w:r>
    <w:r>
      <w:fldChar w:fldCharType="separate"/>
    </w:r>
    <w:r>
      <w:rPr>
        <w:noProof/>
      </w:rPr>
      <w:t>1</w:t>
    </w:r>
    <w:r>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94FB3" w:rsidRDefault="00C94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94FB3" w:rsidRDefault="00C94FB3">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94FB3" w:rsidRDefault="00C94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AE9"/>
    <w:rsid w:val="00090675"/>
    <w:rsid w:val="000A6394"/>
    <w:rsid w:val="000B7FED"/>
    <w:rsid w:val="000C038A"/>
    <w:rsid w:val="000C6598"/>
    <w:rsid w:val="000D130E"/>
    <w:rsid w:val="000D34F3"/>
    <w:rsid w:val="000D44B3"/>
    <w:rsid w:val="000E62D7"/>
    <w:rsid w:val="00110073"/>
    <w:rsid w:val="00145D43"/>
    <w:rsid w:val="0017334A"/>
    <w:rsid w:val="00192C46"/>
    <w:rsid w:val="001A08B3"/>
    <w:rsid w:val="001A7B60"/>
    <w:rsid w:val="001B3E39"/>
    <w:rsid w:val="001B52F0"/>
    <w:rsid w:val="001B7A65"/>
    <w:rsid w:val="001E41F3"/>
    <w:rsid w:val="001E5B2B"/>
    <w:rsid w:val="0026004D"/>
    <w:rsid w:val="002640DD"/>
    <w:rsid w:val="00267B57"/>
    <w:rsid w:val="00275D12"/>
    <w:rsid w:val="00284FEB"/>
    <w:rsid w:val="002860C4"/>
    <w:rsid w:val="002B334C"/>
    <w:rsid w:val="002B5741"/>
    <w:rsid w:val="002E472E"/>
    <w:rsid w:val="00305409"/>
    <w:rsid w:val="00334A6C"/>
    <w:rsid w:val="003609EF"/>
    <w:rsid w:val="0036123A"/>
    <w:rsid w:val="0036231A"/>
    <w:rsid w:val="00374DD4"/>
    <w:rsid w:val="003E1A36"/>
    <w:rsid w:val="00410371"/>
    <w:rsid w:val="004242F1"/>
    <w:rsid w:val="004B75B7"/>
    <w:rsid w:val="0050539C"/>
    <w:rsid w:val="005141D9"/>
    <w:rsid w:val="0051580D"/>
    <w:rsid w:val="005246C2"/>
    <w:rsid w:val="00547111"/>
    <w:rsid w:val="00554DA9"/>
    <w:rsid w:val="00592535"/>
    <w:rsid w:val="00592D74"/>
    <w:rsid w:val="005D079A"/>
    <w:rsid w:val="005E2C44"/>
    <w:rsid w:val="00616E1C"/>
    <w:rsid w:val="00621188"/>
    <w:rsid w:val="006257ED"/>
    <w:rsid w:val="00653DE4"/>
    <w:rsid w:val="00665C47"/>
    <w:rsid w:val="00695808"/>
    <w:rsid w:val="006B46FB"/>
    <w:rsid w:val="006E21FB"/>
    <w:rsid w:val="00792342"/>
    <w:rsid w:val="007977A8"/>
    <w:rsid w:val="007B512A"/>
    <w:rsid w:val="007C2097"/>
    <w:rsid w:val="007C7E11"/>
    <w:rsid w:val="007D6A07"/>
    <w:rsid w:val="007F7259"/>
    <w:rsid w:val="008040A8"/>
    <w:rsid w:val="00804817"/>
    <w:rsid w:val="008279FA"/>
    <w:rsid w:val="008626E7"/>
    <w:rsid w:val="00870EE7"/>
    <w:rsid w:val="008863B9"/>
    <w:rsid w:val="008A45A6"/>
    <w:rsid w:val="008C4432"/>
    <w:rsid w:val="008D3CCC"/>
    <w:rsid w:val="008D5E9A"/>
    <w:rsid w:val="008D694B"/>
    <w:rsid w:val="008F3789"/>
    <w:rsid w:val="008F686C"/>
    <w:rsid w:val="00913FCB"/>
    <w:rsid w:val="009148DE"/>
    <w:rsid w:val="00941E30"/>
    <w:rsid w:val="009777D9"/>
    <w:rsid w:val="009832E0"/>
    <w:rsid w:val="00991B88"/>
    <w:rsid w:val="009A5753"/>
    <w:rsid w:val="009A579D"/>
    <w:rsid w:val="009E3297"/>
    <w:rsid w:val="009F734F"/>
    <w:rsid w:val="00A246B6"/>
    <w:rsid w:val="00A47E70"/>
    <w:rsid w:val="00A50CF0"/>
    <w:rsid w:val="00A7671C"/>
    <w:rsid w:val="00AA2CBC"/>
    <w:rsid w:val="00AC5820"/>
    <w:rsid w:val="00AD1CD8"/>
    <w:rsid w:val="00AE47D2"/>
    <w:rsid w:val="00AE66CC"/>
    <w:rsid w:val="00AF26D3"/>
    <w:rsid w:val="00B01243"/>
    <w:rsid w:val="00B258BB"/>
    <w:rsid w:val="00B67B97"/>
    <w:rsid w:val="00B968C8"/>
    <w:rsid w:val="00BA3EC5"/>
    <w:rsid w:val="00BA51D9"/>
    <w:rsid w:val="00BB5DFC"/>
    <w:rsid w:val="00BD279D"/>
    <w:rsid w:val="00BD6BB8"/>
    <w:rsid w:val="00C66BA2"/>
    <w:rsid w:val="00C769F1"/>
    <w:rsid w:val="00C870F6"/>
    <w:rsid w:val="00C94FB3"/>
    <w:rsid w:val="00C95985"/>
    <w:rsid w:val="00CB16D8"/>
    <w:rsid w:val="00CC5026"/>
    <w:rsid w:val="00CC68D0"/>
    <w:rsid w:val="00D03F9A"/>
    <w:rsid w:val="00D06D51"/>
    <w:rsid w:val="00D24991"/>
    <w:rsid w:val="00D3750A"/>
    <w:rsid w:val="00D50255"/>
    <w:rsid w:val="00D60A50"/>
    <w:rsid w:val="00D66520"/>
    <w:rsid w:val="00D84AE9"/>
    <w:rsid w:val="00DE2681"/>
    <w:rsid w:val="00DE34CF"/>
    <w:rsid w:val="00E13F3D"/>
    <w:rsid w:val="00E34898"/>
    <w:rsid w:val="00E50271"/>
    <w:rsid w:val="00E74E2E"/>
    <w:rsid w:val="00EB09B7"/>
    <w:rsid w:val="00EB5266"/>
    <w:rsid w:val="00EE7D7C"/>
    <w:rsid w:val="00F25D98"/>
    <w:rsid w:val="00F300FB"/>
    <w:rsid w:val="00FB4B63"/>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8D694B"/>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804817"/>
    <w:rPr>
      <w:rFonts w:ascii="Arial" w:hAnsi="Arial"/>
      <w:sz w:val="32"/>
      <w:lang w:val="en-GB" w:eastAsia="en-US"/>
    </w:rPr>
  </w:style>
  <w:style w:type="character" w:customStyle="1" w:styleId="NOZchn">
    <w:name w:val="NO Zchn"/>
    <w:link w:val="NO"/>
    <w:rsid w:val="00804817"/>
    <w:rPr>
      <w:rFonts w:ascii="Times New Roman" w:hAnsi="Times New Roman"/>
      <w:lang w:val="en-GB" w:eastAsia="en-US"/>
    </w:rPr>
  </w:style>
  <w:style w:type="character" w:customStyle="1" w:styleId="B1Char">
    <w:name w:val="B1 Char"/>
    <w:link w:val="B1"/>
    <w:qFormat/>
    <w:rsid w:val="00804817"/>
    <w:rPr>
      <w:rFonts w:ascii="Times New Roman" w:hAnsi="Times New Roman"/>
      <w:lang w:val="en-GB" w:eastAsia="en-US"/>
    </w:rPr>
  </w:style>
  <w:style w:type="character" w:customStyle="1" w:styleId="TALChar">
    <w:name w:val="TAL Char"/>
    <w:link w:val="TAL"/>
    <w:qFormat/>
    <w:rsid w:val="00804817"/>
    <w:rPr>
      <w:rFonts w:ascii="Arial" w:hAnsi="Arial"/>
      <w:sz w:val="18"/>
      <w:lang w:val="en-GB" w:eastAsia="en-US"/>
    </w:rPr>
  </w:style>
  <w:style w:type="character" w:customStyle="1" w:styleId="TAHCar">
    <w:name w:val="TAH Car"/>
    <w:link w:val="TAH"/>
    <w:qFormat/>
    <w:rsid w:val="00804817"/>
    <w:rPr>
      <w:rFonts w:ascii="Arial" w:hAnsi="Arial"/>
      <w:b/>
      <w:sz w:val="18"/>
      <w:lang w:val="en-GB" w:eastAsia="en-US"/>
    </w:rPr>
  </w:style>
  <w:style w:type="character" w:customStyle="1" w:styleId="H6Char">
    <w:name w:val="H6 Char"/>
    <w:link w:val="H6"/>
    <w:qFormat/>
    <w:rsid w:val="00804817"/>
    <w:rPr>
      <w:rFonts w:ascii="Arial" w:hAnsi="Arial"/>
      <w:lang w:val="en-GB" w:eastAsia="en-US"/>
    </w:rPr>
  </w:style>
  <w:style w:type="character" w:customStyle="1" w:styleId="TACCar">
    <w:name w:val="TAC Car"/>
    <w:link w:val="TAC"/>
    <w:qFormat/>
    <w:rsid w:val="00804817"/>
    <w:rPr>
      <w:rFonts w:ascii="Arial" w:hAnsi="Arial"/>
      <w:sz w:val="18"/>
      <w:lang w:val="en-GB" w:eastAsia="en-US"/>
    </w:rPr>
  </w:style>
  <w:style w:type="character" w:customStyle="1" w:styleId="PLChar">
    <w:name w:val="PL Char"/>
    <w:link w:val="PL"/>
    <w:qFormat/>
    <w:rsid w:val="00804817"/>
    <w:rPr>
      <w:rFonts w:ascii="Courier New" w:hAnsi="Courier New"/>
      <w:noProof/>
      <w:sz w:val="16"/>
      <w:lang w:val="en-GB" w:eastAsia="en-US"/>
    </w:rPr>
  </w:style>
  <w:style w:type="character" w:customStyle="1" w:styleId="THChar">
    <w:name w:val="TH Char"/>
    <w:link w:val="TH"/>
    <w:qFormat/>
    <w:rsid w:val="0080481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7AB92F-4092-4313-ACF7-4D5F8A96C7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2995</Words>
  <Characters>17073</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3</cp:revision>
  <cp:lastPrinted>1899-12-31T23:00:00Z</cp:lastPrinted>
  <dcterms:created xsi:type="dcterms:W3CDTF">2022-05-20T07:41:00Z</dcterms:created>
  <dcterms:modified xsi:type="dcterms:W3CDTF">2022-05-20T07:41:00Z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